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4D341A" w14:textId="78F01073" w:rsidR="00FD2651" w:rsidRPr="001F6EC2" w:rsidRDefault="00F841B0">
      <w:pPr>
        <w:widowControl w:val="0"/>
        <w:pBdr>
          <w:top w:val="nil"/>
          <w:left w:val="nil"/>
          <w:bottom w:val="nil"/>
          <w:right w:val="nil"/>
          <w:between w:val="nil"/>
        </w:pBdr>
        <w:spacing w:line="276" w:lineRule="auto"/>
        <w:jc w:val="left"/>
      </w:pPr>
      <w:r w:rsidRPr="001F6EC2">
        <w:rPr>
          <w:noProof/>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3C046D" w:rsidRDefault="003C046D">
                      <w:pPr>
                        <w:jc w:val="left"/>
                        <w:textDirection w:val="btLr"/>
                      </w:pPr>
                    </w:p>
                  </w:txbxContent>
                </v:textbox>
                <w10:wrap type="square" anchorx="page" anchory="page"/>
              </v:rect>
            </w:pict>
          </mc:Fallback>
        </mc:AlternateContent>
      </w:r>
      <w:r w:rsidR="0043613A" w:rsidRPr="001F6EC2">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3C046D" w:rsidRDefault="003C046D">
                      <w:pPr>
                        <w:jc w:val="left"/>
                        <w:textDirection w:val="btLr"/>
                      </w:pPr>
                    </w:p>
                  </w:txbxContent>
                </v:textbox>
                <w10:wrap anchorx="page" anchory="page"/>
              </v:rect>
            </w:pict>
          </mc:Fallback>
        </mc:AlternateContent>
      </w:r>
    </w:p>
    <w:p w14:paraId="3CD4B618" w14:textId="77777777" w:rsidR="00FD2651" w:rsidRPr="001F6EC2" w:rsidRDefault="00FD2651">
      <w:pPr>
        <w:widowControl w:val="0"/>
        <w:pBdr>
          <w:top w:val="nil"/>
          <w:left w:val="nil"/>
          <w:bottom w:val="nil"/>
          <w:right w:val="nil"/>
          <w:between w:val="nil"/>
        </w:pBdr>
        <w:spacing w:line="276" w:lineRule="auto"/>
        <w:jc w:val="left"/>
      </w:pPr>
    </w:p>
    <w:bookmarkStart w:id="0" w:name="_heading=h.gjdgxs" w:colFirst="0" w:colLast="0"/>
    <w:bookmarkEnd w:id="0"/>
    <w:p w14:paraId="475A78BB" w14:textId="77777777" w:rsidR="00FD2651" w:rsidRPr="001F6EC2" w:rsidRDefault="0043613A">
      <w:pPr>
        <w:widowControl w:val="0"/>
        <w:pBdr>
          <w:top w:val="nil"/>
          <w:left w:val="nil"/>
          <w:bottom w:val="nil"/>
          <w:right w:val="nil"/>
          <w:between w:val="nil"/>
        </w:pBdr>
        <w:spacing w:line="276" w:lineRule="auto"/>
        <w:jc w:val="left"/>
        <w:rPr>
          <w:b/>
          <w:smallCaps/>
          <w:sz w:val="62"/>
          <w:szCs w:val="62"/>
        </w:rPr>
      </w:pPr>
      <w:r w:rsidRPr="001F6EC2">
        <w:rPr>
          <w:rFonts w:ascii="Calibri" w:eastAsia="Calibri" w:hAnsi="Calibri" w:cs="Calibri"/>
          <w:noProof/>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3C046D" w:rsidRDefault="003C046D">
                      <w:pPr>
                        <w:jc w:val="left"/>
                        <w:textDirection w:val="btLr"/>
                      </w:pPr>
                    </w:p>
                  </w:txbxContent>
                </v:textbox>
                <w10:wrap anchorx="page" anchory="page"/>
              </v:rect>
            </w:pict>
          </mc:Fallback>
        </mc:AlternateContent>
      </w:r>
    </w:p>
    <w:p w14:paraId="74D678BE" w14:textId="77777777" w:rsidR="00FD2651" w:rsidRPr="001F6EC2" w:rsidRDefault="00FD2651">
      <w:pPr>
        <w:widowControl w:val="0"/>
        <w:pBdr>
          <w:top w:val="nil"/>
          <w:left w:val="nil"/>
          <w:bottom w:val="nil"/>
          <w:right w:val="nil"/>
          <w:between w:val="nil"/>
        </w:pBdr>
        <w:spacing w:line="276" w:lineRule="auto"/>
        <w:jc w:val="left"/>
        <w:rPr>
          <w:b/>
          <w:smallCaps/>
          <w:sz w:val="62"/>
          <w:szCs w:val="62"/>
        </w:rPr>
      </w:pPr>
    </w:p>
    <w:p w14:paraId="62E316EB" w14:textId="77777777" w:rsidR="00FD2651" w:rsidRPr="001F6EC2" w:rsidRDefault="0043613A">
      <w:pPr>
        <w:widowControl w:val="0"/>
        <w:pBdr>
          <w:top w:val="nil"/>
          <w:left w:val="nil"/>
          <w:bottom w:val="nil"/>
          <w:right w:val="nil"/>
          <w:between w:val="nil"/>
        </w:pBdr>
        <w:spacing w:line="276" w:lineRule="auto"/>
        <w:jc w:val="center"/>
        <w:rPr>
          <w:b/>
          <w:smallCaps/>
          <w:sz w:val="66"/>
          <w:szCs w:val="66"/>
        </w:rPr>
      </w:pPr>
      <w:r w:rsidRPr="001F6EC2">
        <w:rPr>
          <w:b/>
          <w:smallCaps/>
          <w:sz w:val="62"/>
          <w:szCs w:val="62"/>
        </w:rPr>
        <w:t>Philippine Bidding Documents</w:t>
      </w:r>
    </w:p>
    <w:p w14:paraId="570534F9" w14:textId="77777777" w:rsidR="00FD2651" w:rsidRPr="001F6EC2" w:rsidRDefault="00FD2651">
      <w:pPr>
        <w:pBdr>
          <w:top w:val="nil"/>
          <w:left w:val="nil"/>
          <w:bottom w:val="nil"/>
          <w:right w:val="nil"/>
          <w:between w:val="nil"/>
        </w:pBdr>
        <w:jc w:val="center"/>
        <w:rPr>
          <w:rFonts w:ascii="Cambria" w:eastAsia="Cambria" w:hAnsi="Cambria" w:cs="Cambria"/>
          <w:sz w:val="36"/>
          <w:szCs w:val="36"/>
        </w:rPr>
      </w:pPr>
    </w:p>
    <w:p w14:paraId="0418993E" w14:textId="77777777" w:rsidR="000D5569" w:rsidRPr="001F6EC2" w:rsidRDefault="000D5569">
      <w:pPr>
        <w:pBdr>
          <w:top w:val="nil"/>
          <w:left w:val="nil"/>
          <w:bottom w:val="nil"/>
          <w:right w:val="nil"/>
          <w:between w:val="nil"/>
        </w:pBdr>
        <w:jc w:val="center"/>
        <w:rPr>
          <w:b/>
          <w:sz w:val="32"/>
          <w:szCs w:val="32"/>
        </w:rPr>
      </w:pPr>
    </w:p>
    <w:p w14:paraId="7DCE1B08" w14:textId="77777777" w:rsidR="00FD2651" w:rsidRPr="001F6EC2" w:rsidRDefault="00FD2651">
      <w:pPr>
        <w:pBdr>
          <w:top w:val="nil"/>
          <w:left w:val="nil"/>
          <w:bottom w:val="nil"/>
          <w:right w:val="nil"/>
          <w:between w:val="nil"/>
        </w:pBdr>
        <w:jc w:val="center"/>
        <w:rPr>
          <w:b/>
          <w:sz w:val="32"/>
          <w:szCs w:val="32"/>
        </w:rPr>
      </w:pPr>
    </w:p>
    <w:p w14:paraId="66EFF54B" w14:textId="350E195F" w:rsidR="00FD2651" w:rsidRPr="001F6EC2" w:rsidRDefault="0043613A">
      <w:pPr>
        <w:pBdr>
          <w:top w:val="nil"/>
          <w:left w:val="nil"/>
          <w:bottom w:val="nil"/>
          <w:right w:val="nil"/>
          <w:between w:val="nil"/>
        </w:pBdr>
        <w:jc w:val="center"/>
        <w:rPr>
          <w:rFonts w:ascii="Cambria" w:eastAsia="Cambria" w:hAnsi="Cambria" w:cs="Cambria"/>
          <w:sz w:val="26"/>
          <w:szCs w:val="26"/>
        </w:rPr>
      </w:pPr>
      <w:r w:rsidRPr="001F6EC2">
        <w:rPr>
          <w:sz w:val="134"/>
          <w:szCs w:val="134"/>
        </w:rPr>
        <w:t xml:space="preserve">Procurement of GOODS </w:t>
      </w:r>
    </w:p>
    <w:p w14:paraId="1EA233F6" w14:textId="77777777" w:rsidR="00FD2651" w:rsidRPr="001F6EC2" w:rsidRDefault="00FD2651">
      <w:pPr>
        <w:jc w:val="center"/>
        <w:rPr>
          <w:sz w:val="48"/>
          <w:szCs w:val="48"/>
        </w:rPr>
      </w:pPr>
    </w:p>
    <w:p w14:paraId="4FB0258E" w14:textId="77777777" w:rsidR="00FD2651" w:rsidRPr="001F6EC2" w:rsidRDefault="0043613A">
      <w:pPr>
        <w:jc w:val="center"/>
        <w:rPr>
          <w:sz w:val="48"/>
          <w:szCs w:val="48"/>
        </w:rPr>
      </w:pPr>
      <w:r w:rsidRPr="001F6EC2">
        <w:rPr>
          <w:sz w:val="48"/>
          <w:szCs w:val="48"/>
        </w:rPr>
        <w:t>Government of the Republic of the Philippines</w:t>
      </w:r>
    </w:p>
    <w:p w14:paraId="339D937A" w14:textId="77777777" w:rsidR="00FD2651" w:rsidRPr="001F6EC2" w:rsidRDefault="00FD2651">
      <w:pPr>
        <w:jc w:val="center"/>
        <w:rPr>
          <w:b/>
          <w:sz w:val="32"/>
          <w:szCs w:val="32"/>
        </w:rPr>
      </w:pPr>
    </w:p>
    <w:p w14:paraId="3F2F6F76" w14:textId="77777777" w:rsidR="00FD2651" w:rsidRPr="001F6EC2" w:rsidRDefault="00FD2651">
      <w:pPr>
        <w:jc w:val="center"/>
        <w:rPr>
          <w:b/>
          <w:sz w:val="32"/>
          <w:szCs w:val="32"/>
        </w:rPr>
      </w:pPr>
    </w:p>
    <w:p w14:paraId="19D3C7EE" w14:textId="77777777" w:rsidR="00FD2651" w:rsidRPr="001F6EC2" w:rsidRDefault="00FD2651">
      <w:pPr>
        <w:jc w:val="center"/>
        <w:rPr>
          <w:b/>
          <w:sz w:val="32"/>
          <w:szCs w:val="32"/>
        </w:rPr>
      </w:pPr>
    </w:p>
    <w:p w14:paraId="6CA9A291" w14:textId="77777777" w:rsidR="00FD2651" w:rsidRPr="001F6EC2" w:rsidRDefault="00FD2651">
      <w:pPr>
        <w:jc w:val="center"/>
        <w:rPr>
          <w:b/>
          <w:sz w:val="32"/>
          <w:szCs w:val="32"/>
        </w:rPr>
      </w:pPr>
    </w:p>
    <w:p w14:paraId="42CE7BDA" w14:textId="77777777" w:rsidR="00FD2651" w:rsidRPr="001F6EC2" w:rsidRDefault="00FD2651">
      <w:pPr>
        <w:jc w:val="center"/>
        <w:rPr>
          <w:b/>
          <w:sz w:val="32"/>
          <w:szCs w:val="32"/>
        </w:rPr>
      </w:pPr>
    </w:p>
    <w:p w14:paraId="067238AF" w14:textId="77777777" w:rsidR="00FD2651" w:rsidRPr="001F6EC2" w:rsidRDefault="00FD2651">
      <w:pPr>
        <w:jc w:val="center"/>
        <w:rPr>
          <w:b/>
          <w:sz w:val="32"/>
          <w:szCs w:val="32"/>
        </w:rPr>
      </w:pPr>
    </w:p>
    <w:p w14:paraId="2CF12B9E" w14:textId="77777777" w:rsidR="00FB6C24" w:rsidRPr="00FB6C24" w:rsidRDefault="00FB6C24" w:rsidP="00FB6C24">
      <w:pPr>
        <w:jc w:val="left"/>
        <w:rPr>
          <w:rFonts w:ascii="Tahoma" w:hAnsi="Tahoma" w:cs="Tahoma"/>
          <w:b/>
          <w:sz w:val="28"/>
          <w:szCs w:val="28"/>
        </w:rPr>
      </w:pPr>
      <w:r w:rsidRPr="00FB6C24">
        <w:rPr>
          <w:rFonts w:ascii="Tahoma" w:hAnsi="Tahoma" w:cs="Tahoma"/>
          <w:b/>
          <w:sz w:val="28"/>
          <w:szCs w:val="28"/>
        </w:rPr>
        <w:t>Deadline of Submission of Bids: March 13, 2024 at 10:00am</w:t>
      </w:r>
    </w:p>
    <w:p w14:paraId="66F546EC" w14:textId="77777777" w:rsidR="00FD2651" w:rsidRPr="00FB6C24" w:rsidRDefault="00FD2651">
      <w:pPr>
        <w:jc w:val="center"/>
        <w:rPr>
          <w:bCs/>
          <w:sz w:val="32"/>
          <w:szCs w:val="32"/>
        </w:rPr>
      </w:pPr>
    </w:p>
    <w:p w14:paraId="6AAEB229" w14:textId="77777777" w:rsidR="00FD2651" w:rsidRPr="001F6EC2" w:rsidRDefault="00FD2651">
      <w:pPr>
        <w:jc w:val="center"/>
        <w:rPr>
          <w:b/>
          <w:sz w:val="32"/>
          <w:szCs w:val="32"/>
        </w:rPr>
      </w:pPr>
    </w:p>
    <w:p w14:paraId="4AF5B459" w14:textId="77777777" w:rsidR="00FD2651" w:rsidRPr="001F6EC2" w:rsidRDefault="00FD2651">
      <w:pPr>
        <w:jc w:val="center"/>
        <w:rPr>
          <w:b/>
          <w:sz w:val="32"/>
          <w:szCs w:val="32"/>
        </w:rPr>
      </w:pPr>
    </w:p>
    <w:p w14:paraId="4F1491EC" w14:textId="77777777" w:rsidR="00FD2651" w:rsidRPr="001F6EC2" w:rsidRDefault="0043613A">
      <w:pPr>
        <w:jc w:val="center"/>
        <w:rPr>
          <w:b/>
          <w:sz w:val="32"/>
          <w:szCs w:val="32"/>
        </w:rPr>
      </w:pPr>
      <w:r w:rsidRPr="001F6EC2">
        <w:rPr>
          <w:b/>
          <w:sz w:val="32"/>
          <w:szCs w:val="32"/>
        </w:rPr>
        <w:t>Sixth Edition</w:t>
      </w:r>
    </w:p>
    <w:p w14:paraId="632EF189" w14:textId="3E094CD8" w:rsidR="00FD2651" w:rsidRPr="001F6EC2" w:rsidRDefault="0043613A">
      <w:pPr>
        <w:jc w:val="center"/>
        <w:rPr>
          <w:b/>
          <w:sz w:val="32"/>
          <w:szCs w:val="32"/>
        </w:rPr>
      </w:pPr>
      <w:r w:rsidRPr="001F6EC2">
        <w:rPr>
          <w:b/>
          <w:sz w:val="32"/>
          <w:szCs w:val="32"/>
        </w:rPr>
        <w:t>July 2020</w:t>
      </w:r>
    </w:p>
    <w:p w14:paraId="6915BD78" w14:textId="77777777" w:rsidR="00FB6C24" w:rsidRDefault="00FB6C24">
      <w:pPr>
        <w:jc w:val="center"/>
        <w:rPr>
          <w:b/>
          <w:sz w:val="44"/>
          <w:szCs w:val="44"/>
        </w:rPr>
      </w:pPr>
    </w:p>
    <w:p w14:paraId="42A91A60" w14:textId="2660C296" w:rsidR="00FD2651" w:rsidRPr="001F6EC2" w:rsidRDefault="000923E0">
      <w:pPr>
        <w:jc w:val="center"/>
        <w:rPr>
          <w:b/>
          <w:sz w:val="44"/>
          <w:szCs w:val="44"/>
        </w:rPr>
      </w:pPr>
      <w:r w:rsidRPr="001F6EC2">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3C046D" w:rsidRDefault="003C046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3C046D" w:rsidRDefault="003C046D">
                      <w:pPr>
                        <w:jc w:val="left"/>
                        <w:textDirection w:val="btLr"/>
                      </w:pPr>
                    </w:p>
                  </w:txbxContent>
                </v:textbox>
                <w10:wrap anchorx="page" anchory="page"/>
              </v:rect>
            </w:pict>
          </mc:Fallback>
        </mc:AlternateContent>
      </w:r>
    </w:p>
    <w:p w14:paraId="16259A8C" w14:textId="12D9DB9E" w:rsidR="00FD2651" w:rsidRPr="001F6EC2" w:rsidRDefault="0043613A">
      <w:pPr>
        <w:jc w:val="center"/>
        <w:rPr>
          <w:b/>
          <w:sz w:val="44"/>
          <w:szCs w:val="44"/>
        </w:rPr>
      </w:pPr>
      <w:r w:rsidRPr="001F6EC2">
        <w:rPr>
          <w:b/>
          <w:sz w:val="44"/>
          <w:szCs w:val="44"/>
        </w:rPr>
        <w:lastRenderedPageBreak/>
        <w:t xml:space="preserve"> Preface</w:t>
      </w:r>
    </w:p>
    <w:p w14:paraId="3BA6BBE9" w14:textId="77777777" w:rsidR="00FD2651" w:rsidRPr="001F6EC2" w:rsidRDefault="00FD2651">
      <w:pPr>
        <w:jc w:val="center"/>
        <w:rPr>
          <w:b/>
          <w:sz w:val="44"/>
          <w:szCs w:val="44"/>
        </w:rPr>
      </w:pPr>
    </w:p>
    <w:p w14:paraId="0683A553" w14:textId="2255DD48" w:rsidR="00FD2651" w:rsidRPr="001F6EC2" w:rsidRDefault="0043613A">
      <w:pPr>
        <w:ind w:firstLine="720"/>
      </w:pPr>
      <w:r w:rsidRPr="001F6EC2">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1F6EC2">
        <w:t xml:space="preserve"> </w:t>
      </w:r>
      <w:r w:rsidRPr="001F6EC2">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1F6EC2" w:rsidRDefault="00FD2651">
      <w:pPr>
        <w:ind w:firstLine="720"/>
      </w:pPr>
    </w:p>
    <w:p w14:paraId="1A46D7E7" w14:textId="77777777" w:rsidR="00FD2651" w:rsidRPr="001F6EC2" w:rsidRDefault="0043613A">
      <w:pPr>
        <w:ind w:firstLine="720"/>
      </w:pPr>
      <w:r w:rsidRPr="001F6EC2">
        <w:t>The Bidding Documents shall clearly and adequately define, among others: (</w:t>
      </w:r>
      <w:proofErr w:type="spellStart"/>
      <w:r w:rsidRPr="001F6EC2">
        <w:t>i</w:t>
      </w:r>
      <w:proofErr w:type="spellEnd"/>
      <w:r w:rsidRPr="001F6EC2">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1F6EC2" w:rsidRDefault="00FD2651">
      <w:pPr>
        <w:ind w:firstLine="720"/>
      </w:pPr>
    </w:p>
    <w:p w14:paraId="57D1BA31" w14:textId="77777777" w:rsidR="00FD2651" w:rsidRPr="001F6EC2" w:rsidRDefault="0043613A">
      <w:r w:rsidRPr="001F6EC2">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1F6EC2" w:rsidRDefault="00FD2651">
      <w:pPr>
        <w:ind w:firstLine="720"/>
      </w:pPr>
    </w:p>
    <w:p w14:paraId="019E722B" w14:textId="77777777" w:rsidR="00FD2651" w:rsidRPr="001F6EC2" w:rsidRDefault="0043613A">
      <w:pPr>
        <w:ind w:firstLine="720"/>
      </w:pPr>
      <w:r w:rsidRPr="001F6EC2">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1F6EC2" w:rsidRDefault="00FD2651">
      <w:pPr>
        <w:ind w:firstLine="720"/>
      </w:pPr>
    </w:p>
    <w:p w14:paraId="13D59DA0" w14:textId="77777777" w:rsidR="00FD2651" w:rsidRPr="001F6EC2" w:rsidRDefault="0043613A">
      <w:pPr>
        <w:numPr>
          <w:ilvl w:val="0"/>
          <w:numId w:val="38"/>
        </w:numPr>
      </w:pPr>
      <w:r w:rsidRPr="001F6EC2">
        <w:t>All the documents listed in the Table of Contents are normally required for the procurement of Goods.  However, they should be adapted as necessary to the circumstances of the particular Procurement Project.</w:t>
      </w:r>
    </w:p>
    <w:p w14:paraId="050CADD7" w14:textId="77777777" w:rsidR="00FD2651" w:rsidRPr="001F6EC2" w:rsidRDefault="00FD2651">
      <w:pPr>
        <w:ind w:left="1440"/>
      </w:pPr>
    </w:p>
    <w:p w14:paraId="5275B2BF" w14:textId="77777777" w:rsidR="00FD2651" w:rsidRPr="001F6EC2" w:rsidRDefault="0043613A">
      <w:pPr>
        <w:numPr>
          <w:ilvl w:val="0"/>
          <w:numId w:val="38"/>
        </w:numPr>
      </w:pPr>
      <w:r w:rsidRPr="001F6EC2">
        <w:t>Specific details, such as the “</w:t>
      </w:r>
      <w:r w:rsidRPr="001F6EC2">
        <w:rPr>
          <w:i/>
        </w:rPr>
        <w:t>name of the Procuring Entity</w:t>
      </w:r>
      <w:r w:rsidRPr="001F6EC2">
        <w:t>” and “</w:t>
      </w:r>
      <w:r w:rsidRPr="001F6EC2">
        <w:rPr>
          <w:i/>
        </w:rPr>
        <w:t>address for bid submission</w:t>
      </w:r>
      <w:r w:rsidRPr="001F6EC2">
        <w:t>,” should be furnished in the Instructions to Bidders, Bid Data Sheet, and Special Conditions of Contract.  The final documents should contain neither blank spaces nor options.</w:t>
      </w:r>
    </w:p>
    <w:p w14:paraId="08573896" w14:textId="77777777" w:rsidR="00FD2651" w:rsidRPr="001F6EC2" w:rsidRDefault="00FD2651">
      <w:pPr>
        <w:ind w:left="1440"/>
      </w:pPr>
    </w:p>
    <w:p w14:paraId="152274E3" w14:textId="220EBD1F" w:rsidR="00FD2651" w:rsidRPr="001F6EC2" w:rsidRDefault="0043613A">
      <w:pPr>
        <w:numPr>
          <w:ilvl w:val="0"/>
          <w:numId w:val="38"/>
        </w:numPr>
      </w:pPr>
      <w:r w:rsidRPr="001F6EC2">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1F6EC2" w:rsidRDefault="00FD2651">
      <w:pPr>
        <w:ind w:left="1440"/>
      </w:pPr>
    </w:p>
    <w:p w14:paraId="00298587" w14:textId="77777777" w:rsidR="00FD2651" w:rsidRPr="001F6EC2" w:rsidRDefault="0043613A">
      <w:pPr>
        <w:numPr>
          <w:ilvl w:val="0"/>
          <w:numId w:val="38"/>
        </w:numPr>
      </w:pPr>
      <w:r w:rsidRPr="001F6EC2">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1F6EC2" w:rsidRDefault="00FD2651"/>
    <w:p w14:paraId="592AA609" w14:textId="77777777" w:rsidR="00FD2651" w:rsidRPr="001F6EC2" w:rsidRDefault="0043613A">
      <w:pPr>
        <w:numPr>
          <w:ilvl w:val="0"/>
          <w:numId w:val="38"/>
        </w:numPr>
      </w:pPr>
      <w:r w:rsidRPr="001F6EC2">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1F6EC2" w:rsidRDefault="00FD2651"/>
    <w:p w14:paraId="6690616A" w14:textId="77777777" w:rsidR="00FD2651" w:rsidRPr="001F6EC2" w:rsidRDefault="0043613A" w:rsidP="00097958">
      <w:pPr>
        <w:numPr>
          <w:ilvl w:val="0"/>
          <w:numId w:val="38"/>
        </w:numPr>
        <w:sectPr w:rsidR="00FD2651" w:rsidRPr="001F6EC2" w:rsidSect="00675DFC">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1F6EC2">
        <w:t xml:space="preserve">For guidelines on the use of Bidding Forms and the procurement of Foreign-Assisted Projects, these will be covered by a separate issuance of the Government Procurement Policy Board.  </w:t>
      </w:r>
    </w:p>
    <w:p w14:paraId="4BF61B4A" w14:textId="77777777" w:rsidR="00FD2651" w:rsidRPr="001F6EC2" w:rsidRDefault="0043613A">
      <w:pPr>
        <w:keepNext/>
        <w:keepLines/>
        <w:pBdr>
          <w:top w:val="nil"/>
          <w:left w:val="nil"/>
          <w:bottom w:val="nil"/>
          <w:right w:val="nil"/>
          <w:between w:val="nil"/>
        </w:pBdr>
        <w:jc w:val="center"/>
        <w:rPr>
          <w:b/>
          <w:sz w:val="36"/>
          <w:szCs w:val="36"/>
        </w:rPr>
      </w:pPr>
      <w:r w:rsidRPr="001F6EC2">
        <w:rPr>
          <w:b/>
          <w:sz w:val="36"/>
          <w:szCs w:val="36"/>
        </w:rPr>
        <w:lastRenderedPageBreak/>
        <w:t>Table of Contents</w:t>
      </w:r>
    </w:p>
    <w:p w14:paraId="7C0C6938" w14:textId="28E963C5" w:rsidR="00FD2651" w:rsidRPr="001F6EC2" w:rsidRDefault="00FD2651">
      <w:pPr>
        <w:rPr>
          <w:sz w:val="28"/>
          <w:szCs w:val="28"/>
        </w:rPr>
      </w:pPr>
    </w:p>
    <w:p w14:paraId="1CA53238" w14:textId="77777777" w:rsidR="00A92C0A" w:rsidRPr="001F6EC2" w:rsidRDefault="00A92C0A">
      <w:pPr>
        <w:rPr>
          <w:sz w:val="28"/>
          <w:szCs w:val="28"/>
        </w:rPr>
      </w:pPr>
    </w:p>
    <w:sdt>
      <w:sdtPr>
        <w:id w:val="1313984560"/>
        <w:docPartObj>
          <w:docPartGallery w:val="Table of Contents"/>
          <w:docPartUnique/>
        </w:docPartObj>
      </w:sdtPr>
      <w:sdtEndPr/>
      <w:sdtContent>
        <w:p w14:paraId="412E578D" w14:textId="4B1ABA2A" w:rsidR="00FA08A0" w:rsidRPr="001F6EC2"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1F6EC2">
            <w:fldChar w:fldCharType="begin"/>
          </w:r>
          <w:r w:rsidRPr="001F6EC2">
            <w:instrText xml:space="preserve"> TOC \h \u \z </w:instrText>
          </w:r>
          <w:r w:rsidRPr="001F6EC2">
            <w:fldChar w:fldCharType="separate"/>
          </w:r>
          <w:hyperlink w:anchor="_Toc46916344" w:history="1">
            <w:r w:rsidR="00FA08A0" w:rsidRPr="001F6EC2">
              <w:rPr>
                <w:rStyle w:val="Hyperlink"/>
                <w:b/>
                <w:bCs/>
                <w:noProof/>
                <w:color w:val="auto"/>
                <w:sz w:val="28"/>
                <w:szCs w:val="28"/>
              </w:rPr>
              <w:t>Glossary of Acronyms, Terms, and Abbreviations</w:t>
            </w:r>
            <w:r w:rsidR="0066675E" w:rsidRPr="001F6EC2">
              <w:rPr>
                <w:rStyle w:val="Hyperlink"/>
                <w:b/>
                <w:bCs/>
                <w:noProof/>
                <w:color w:val="auto"/>
                <w:sz w:val="28"/>
                <w:szCs w:val="28"/>
              </w:rPr>
              <w:t xml:space="preserve"> …………………………</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_Toc46916344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4</w:t>
            </w:r>
            <w:r w:rsidR="00FA08A0" w:rsidRPr="001F6EC2">
              <w:rPr>
                <w:b/>
                <w:bCs/>
                <w:noProof/>
                <w:webHidden/>
                <w:sz w:val="28"/>
                <w:szCs w:val="28"/>
              </w:rPr>
              <w:fldChar w:fldCharType="end"/>
            </w:r>
          </w:hyperlink>
        </w:p>
        <w:p w14:paraId="29E18548" w14:textId="0DAC6A98" w:rsidR="00FA08A0" w:rsidRPr="001F6EC2" w:rsidRDefault="00E0542F"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1F6EC2">
              <w:rPr>
                <w:rStyle w:val="Hyperlink"/>
                <w:b/>
                <w:bCs/>
                <w:noProof/>
                <w:color w:val="auto"/>
                <w:sz w:val="28"/>
                <w:szCs w:val="28"/>
              </w:rPr>
              <w:t>Section I. Invitation to Bid</w:t>
            </w:r>
            <w:r w:rsidR="0066675E" w:rsidRPr="001F6EC2">
              <w:rPr>
                <w:rStyle w:val="Hyperlink"/>
                <w:b/>
                <w:bCs/>
                <w:noProof/>
                <w:color w:val="auto"/>
                <w:sz w:val="28"/>
                <w:szCs w:val="28"/>
              </w:rPr>
              <w:t>…</w:t>
            </w:r>
            <w:r w:rsidR="0066675E" w:rsidRPr="001F6EC2">
              <w:rPr>
                <w:rStyle w:val="Hyperlink"/>
                <w:b/>
                <w:bCs/>
                <w:noProof/>
                <w:color w:val="auto"/>
                <w:szCs w:val="28"/>
              </w:rPr>
              <w:t>…</w:t>
            </w:r>
            <w:r w:rsidR="0066675E" w:rsidRPr="001F6EC2">
              <w:rPr>
                <w:rStyle w:val="Hyperlink"/>
                <w:b/>
                <w:bCs/>
                <w:noProof/>
                <w:color w:val="auto"/>
                <w:sz w:val="28"/>
                <w:szCs w:val="28"/>
              </w:rPr>
              <w:t>………………………………………………</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_Toc46916345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7</w:t>
            </w:r>
            <w:r w:rsidR="00FA08A0" w:rsidRPr="001F6EC2">
              <w:rPr>
                <w:b/>
                <w:bCs/>
                <w:noProof/>
                <w:webHidden/>
                <w:sz w:val="28"/>
                <w:szCs w:val="28"/>
              </w:rPr>
              <w:fldChar w:fldCharType="end"/>
            </w:r>
          </w:hyperlink>
        </w:p>
        <w:p w14:paraId="4BC2D274" w14:textId="5B46021D" w:rsidR="00FA08A0" w:rsidRPr="001F6EC2" w:rsidRDefault="00E0542F"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1F6EC2">
              <w:rPr>
                <w:rStyle w:val="Hyperlink"/>
                <w:b/>
                <w:bCs/>
                <w:noProof/>
                <w:color w:val="auto"/>
                <w:sz w:val="28"/>
                <w:szCs w:val="28"/>
              </w:rPr>
              <w:t>Section II. Instructions to Bidders</w:t>
            </w:r>
            <w:r w:rsidR="0066675E" w:rsidRPr="001F6EC2">
              <w:rPr>
                <w:rStyle w:val="Hyperlink"/>
                <w:b/>
                <w:bCs/>
                <w:noProof/>
                <w:color w:val="auto"/>
                <w:sz w:val="28"/>
                <w:szCs w:val="28"/>
              </w:rPr>
              <w:t>…………………………………………..</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_Toc46916346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11</w:t>
            </w:r>
            <w:r w:rsidR="00FA08A0" w:rsidRPr="001F6EC2">
              <w:rPr>
                <w:b/>
                <w:bCs/>
                <w:noProof/>
                <w:webHidden/>
                <w:sz w:val="28"/>
                <w:szCs w:val="28"/>
              </w:rPr>
              <w:fldChar w:fldCharType="end"/>
            </w:r>
          </w:hyperlink>
        </w:p>
        <w:p w14:paraId="0C1087EE" w14:textId="588DAA23"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47" w:history="1">
            <w:r w:rsidR="00FA08A0" w:rsidRPr="001F6EC2">
              <w:rPr>
                <w:rStyle w:val="Hyperlink"/>
                <w:noProof/>
                <w:color w:val="auto"/>
              </w:rPr>
              <w:t>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Scope of Bid</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_Toc46916347 \h </w:instrText>
            </w:r>
            <w:r w:rsidR="00FA08A0" w:rsidRPr="001F6EC2">
              <w:rPr>
                <w:noProof/>
                <w:webHidden/>
              </w:rPr>
            </w:r>
            <w:r w:rsidR="00FA08A0" w:rsidRPr="001F6EC2">
              <w:rPr>
                <w:noProof/>
                <w:webHidden/>
              </w:rPr>
              <w:fldChar w:fldCharType="separate"/>
            </w:r>
            <w:r w:rsidR="00EA7878">
              <w:rPr>
                <w:noProof/>
                <w:webHidden/>
              </w:rPr>
              <w:t>12</w:t>
            </w:r>
            <w:r w:rsidR="00FA08A0" w:rsidRPr="001F6EC2">
              <w:rPr>
                <w:noProof/>
                <w:webHidden/>
              </w:rPr>
              <w:fldChar w:fldCharType="end"/>
            </w:r>
          </w:hyperlink>
        </w:p>
        <w:p w14:paraId="713B7C7E" w14:textId="147CE5B3"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48" w:history="1">
            <w:r w:rsidR="00FA08A0" w:rsidRPr="001F6EC2">
              <w:rPr>
                <w:rStyle w:val="Hyperlink"/>
                <w:noProof/>
                <w:color w:val="auto"/>
              </w:rPr>
              <w:t>2.</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Funding Information</w:t>
            </w:r>
            <w:r w:rsidR="0066675E" w:rsidRPr="001F6EC2">
              <w:rPr>
                <w:rStyle w:val="Hyperlink"/>
                <w:noProof/>
                <w:color w:val="auto"/>
              </w:rPr>
              <w:t>……………………………………………………………….</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_Toc46916348 \h </w:instrText>
            </w:r>
            <w:r w:rsidR="00FA08A0" w:rsidRPr="001F6EC2">
              <w:rPr>
                <w:noProof/>
                <w:webHidden/>
              </w:rPr>
            </w:r>
            <w:r w:rsidR="00FA08A0" w:rsidRPr="001F6EC2">
              <w:rPr>
                <w:noProof/>
                <w:webHidden/>
              </w:rPr>
              <w:fldChar w:fldCharType="separate"/>
            </w:r>
            <w:r w:rsidR="00EA7878">
              <w:rPr>
                <w:noProof/>
                <w:webHidden/>
              </w:rPr>
              <w:t>12</w:t>
            </w:r>
            <w:r w:rsidR="00FA08A0" w:rsidRPr="001F6EC2">
              <w:rPr>
                <w:noProof/>
                <w:webHidden/>
              </w:rPr>
              <w:fldChar w:fldCharType="end"/>
            </w:r>
          </w:hyperlink>
        </w:p>
        <w:p w14:paraId="02CD16DA" w14:textId="7E9FE917"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49" w:history="1">
            <w:r w:rsidR="00FA08A0" w:rsidRPr="001F6EC2">
              <w:rPr>
                <w:rStyle w:val="Hyperlink"/>
                <w:noProof/>
                <w:color w:val="auto"/>
              </w:rPr>
              <w:t>3.</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Bidding Requirements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_Toc46916349 \h </w:instrText>
            </w:r>
            <w:r w:rsidR="00FA08A0" w:rsidRPr="001F6EC2">
              <w:rPr>
                <w:noProof/>
                <w:webHidden/>
              </w:rPr>
            </w:r>
            <w:r w:rsidR="00FA08A0" w:rsidRPr="001F6EC2">
              <w:rPr>
                <w:noProof/>
                <w:webHidden/>
              </w:rPr>
              <w:fldChar w:fldCharType="separate"/>
            </w:r>
            <w:r w:rsidR="00EA7878">
              <w:rPr>
                <w:noProof/>
                <w:webHidden/>
              </w:rPr>
              <w:t>12</w:t>
            </w:r>
            <w:r w:rsidR="00FA08A0" w:rsidRPr="001F6EC2">
              <w:rPr>
                <w:noProof/>
                <w:webHidden/>
              </w:rPr>
              <w:fldChar w:fldCharType="end"/>
            </w:r>
          </w:hyperlink>
        </w:p>
        <w:p w14:paraId="10F26D15" w14:textId="30CBCF98"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1" w:history="1">
            <w:r w:rsidR="00FA08A0" w:rsidRPr="001F6EC2">
              <w:rPr>
                <w:rStyle w:val="Hyperlink"/>
                <w:noProof/>
                <w:color w:val="auto"/>
              </w:rPr>
              <w:t>4.</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Corrupt, Fraudulent, Collusive, and Coercive Practices</w:t>
            </w:r>
            <w:r w:rsidR="00F243EF" w:rsidRPr="001F6EC2">
              <w:rPr>
                <w:rStyle w:val="Hyperlink"/>
                <w:noProof/>
                <w:color w:val="auto"/>
              </w:rPr>
              <w:t>…………………………..</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_Toc46916351 \h </w:instrText>
            </w:r>
            <w:r w:rsidR="00FA08A0" w:rsidRPr="001F6EC2">
              <w:rPr>
                <w:noProof/>
                <w:webHidden/>
              </w:rPr>
            </w:r>
            <w:r w:rsidR="00FA08A0" w:rsidRPr="001F6EC2">
              <w:rPr>
                <w:noProof/>
                <w:webHidden/>
              </w:rPr>
              <w:fldChar w:fldCharType="separate"/>
            </w:r>
            <w:r w:rsidR="00EA7878">
              <w:rPr>
                <w:noProof/>
                <w:webHidden/>
              </w:rPr>
              <w:t>12</w:t>
            </w:r>
            <w:r w:rsidR="00FA08A0" w:rsidRPr="001F6EC2">
              <w:rPr>
                <w:noProof/>
                <w:webHidden/>
              </w:rPr>
              <w:fldChar w:fldCharType="end"/>
            </w:r>
          </w:hyperlink>
        </w:p>
        <w:p w14:paraId="3F4F87D6" w14:textId="77B6CC87"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2" w:history="1">
            <w:r w:rsidR="00FA08A0" w:rsidRPr="001F6EC2">
              <w:rPr>
                <w:rStyle w:val="Hyperlink"/>
                <w:noProof/>
                <w:color w:val="auto"/>
              </w:rPr>
              <w:t>5.</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Eligible Bidders</w:t>
            </w:r>
            <w:r w:rsidR="0066675E" w:rsidRPr="001F6EC2">
              <w:rPr>
                <w:rStyle w:val="Hyperlink"/>
                <w:noProof/>
                <w:color w:val="auto"/>
              </w:rPr>
              <w:t>……………………………………………………………………</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_Toc46916352 \h </w:instrText>
            </w:r>
            <w:r w:rsidR="00FA08A0" w:rsidRPr="001F6EC2">
              <w:rPr>
                <w:noProof/>
                <w:webHidden/>
              </w:rPr>
            </w:r>
            <w:r w:rsidR="00FA08A0" w:rsidRPr="001F6EC2">
              <w:rPr>
                <w:noProof/>
                <w:webHidden/>
              </w:rPr>
              <w:fldChar w:fldCharType="separate"/>
            </w:r>
            <w:r w:rsidR="00EA7878">
              <w:rPr>
                <w:noProof/>
                <w:webHidden/>
              </w:rPr>
              <w:t>12</w:t>
            </w:r>
            <w:r w:rsidR="00FA08A0" w:rsidRPr="001F6EC2">
              <w:rPr>
                <w:noProof/>
                <w:webHidden/>
              </w:rPr>
              <w:fldChar w:fldCharType="end"/>
            </w:r>
          </w:hyperlink>
        </w:p>
        <w:p w14:paraId="691AF8FA" w14:textId="08C86332"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3" w:history="1">
            <w:r w:rsidR="00FA08A0" w:rsidRPr="001F6EC2">
              <w:rPr>
                <w:rStyle w:val="Hyperlink"/>
                <w:noProof/>
                <w:color w:val="auto"/>
              </w:rPr>
              <w:t>6.</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Origin of Goods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_Toc46916353 \h </w:instrText>
            </w:r>
            <w:r w:rsidR="00FA08A0" w:rsidRPr="001F6EC2">
              <w:rPr>
                <w:noProof/>
                <w:webHidden/>
              </w:rPr>
            </w:r>
            <w:r w:rsidR="00FA08A0" w:rsidRPr="001F6EC2">
              <w:rPr>
                <w:noProof/>
                <w:webHidden/>
              </w:rPr>
              <w:fldChar w:fldCharType="separate"/>
            </w:r>
            <w:r w:rsidR="00EA7878">
              <w:rPr>
                <w:noProof/>
                <w:webHidden/>
              </w:rPr>
              <w:t>13</w:t>
            </w:r>
            <w:r w:rsidR="00FA08A0" w:rsidRPr="001F6EC2">
              <w:rPr>
                <w:noProof/>
                <w:webHidden/>
              </w:rPr>
              <w:fldChar w:fldCharType="end"/>
            </w:r>
          </w:hyperlink>
        </w:p>
        <w:p w14:paraId="4ACE7FA9" w14:textId="259AFCD4"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4" w:history="1">
            <w:r w:rsidR="00FA08A0" w:rsidRPr="001F6EC2">
              <w:rPr>
                <w:rStyle w:val="Hyperlink"/>
                <w:noProof/>
                <w:color w:val="auto"/>
              </w:rPr>
              <w:t>7.</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Subcontracts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_Toc46916354 \h </w:instrText>
            </w:r>
            <w:r w:rsidR="00FA08A0" w:rsidRPr="001F6EC2">
              <w:rPr>
                <w:noProof/>
                <w:webHidden/>
              </w:rPr>
            </w:r>
            <w:r w:rsidR="00FA08A0" w:rsidRPr="001F6EC2">
              <w:rPr>
                <w:noProof/>
                <w:webHidden/>
              </w:rPr>
              <w:fldChar w:fldCharType="separate"/>
            </w:r>
            <w:r w:rsidR="00EA7878">
              <w:rPr>
                <w:noProof/>
                <w:webHidden/>
              </w:rPr>
              <w:t>13</w:t>
            </w:r>
            <w:r w:rsidR="00FA08A0" w:rsidRPr="001F6EC2">
              <w:rPr>
                <w:noProof/>
                <w:webHidden/>
              </w:rPr>
              <w:fldChar w:fldCharType="end"/>
            </w:r>
          </w:hyperlink>
        </w:p>
        <w:p w14:paraId="6F04655C" w14:textId="0CCFF08F"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5" w:history="1">
            <w:r w:rsidR="00FA08A0" w:rsidRPr="001F6EC2">
              <w:rPr>
                <w:rStyle w:val="Hyperlink"/>
                <w:noProof/>
                <w:color w:val="auto"/>
              </w:rPr>
              <w:t>8.</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Pre-Bid Conference</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_Toc46916355 \h </w:instrText>
            </w:r>
            <w:r w:rsidR="00FA08A0" w:rsidRPr="001F6EC2">
              <w:rPr>
                <w:noProof/>
                <w:webHidden/>
              </w:rPr>
            </w:r>
            <w:r w:rsidR="00FA08A0" w:rsidRPr="001F6EC2">
              <w:rPr>
                <w:noProof/>
                <w:webHidden/>
              </w:rPr>
              <w:fldChar w:fldCharType="separate"/>
            </w:r>
            <w:r w:rsidR="00EA7878">
              <w:rPr>
                <w:noProof/>
                <w:webHidden/>
              </w:rPr>
              <w:t>14</w:t>
            </w:r>
            <w:r w:rsidR="00FA08A0" w:rsidRPr="001F6EC2">
              <w:rPr>
                <w:noProof/>
                <w:webHidden/>
              </w:rPr>
              <w:fldChar w:fldCharType="end"/>
            </w:r>
          </w:hyperlink>
        </w:p>
        <w:p w14:paraId="16B17B00" w14:textId="2AB735F4"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6" w:history="1">
            <w:r w:rsidR="00FA08A0" w:rsidRPr="001F6EC2">
              <w:rPr>
                <w:rStyle w:val="Hyperlink"/>
                <w:noProof/>
                <w:color w:val="auto"/>
              </w:rPr>
              <w:t>9.</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Clarification and Amendment of Bidding Documents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_Toc46916356 \h </w:instrText>
            </w:r>
            <w:r w:rsidR="00FA08A0" w:rsidRPr="001F6EC2">
              <w:rPr>
                <w:noProof/>
                <w:webHidden/>
              </w:rPr>
            </w:r>
            <w:r w:rsidR="00FA08A0" w:rsidRPr="001F6EC2">
              <w:rPr>
                <w:noProof/>
                <w:webHidden/>
              </w:rPr>
              <w:fldChar w:fldCharType="separate"/>
            </w:r>
            <w:r w:rsidR="00EA7878">
              <w:rPr>
                <w:noProof/>
                <w:webHidden/>
              </w:rPr>
              <w:t>14</w:t>
            </w:r>
            <w:r w:rsidR="00FA08A0" w:rsidRPr="001F6EC2">
              <w:rPr>
                <w:noProof/>
                <w:webHidden/>
              </w:rPr>
              <w:fldChar w:fldCharType="end"/>
            </w:r>
          </w:hyperlink>
        </w:p>
        <w:p w14:paraId="31C87D27" w14:textId="253EE818"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7" w:history="1">
            <w:r w:rsidR="00FA08A0" w:rsidRPr="001F6EC2">
              <w:rPr>
                <w:rStyle w:val="Hyperlink"/>
                <w:noProof/>
                <w:color w:val="auto"/>
              </w:rPr>
              <w:t>10.</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Documents comprising the Bid: Eligibility and Technical Components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_Toc46916357 \h </w:instrText>
            </w:r>
            <w:r w:rsidR="00FA08A0" w:rsidRPr="001F6EC2">
              <w:rPr>
                <w:noProof/>
                <w:webHidden/>
              </w:rPr>
            </w:r>
            <w:r w:rsidR="00FA08A0" w:rsidRPr="001F6EC2">
              <w:rPr>
                <w:noProof/>
                <w:webHidden/>
              </w:rPr>
              <w:fldChar w:fldCharType="separate"/>
            </w:r>
            <w:r w:rsidR="00EA7878">
              <w:rPr>
                <w:noProof/>
                <w:webHidden/>
              </w:rPr>
              <w:t>14</w:t>
            </w:r>
            <w:r w:rsidR="00FA08A0" w:rsidRPr="001F6EC2">
              <w:rPr>
                <w:noProof/>
                <w:webHidden/>
              </w:rPr>
              <w:fldChar w:fldCharType="end"/>
            </w:r>
          </w:hyperlink>
        </w:p>
        <w:p w14:paraId="737605F3" w14:textId="27B3FD22"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8" w:history="1">
            <w:r w:rsidR="00FA08A0" w:rsidRPr="001F6EC2">
              <w:rPr>
                <w:rStyle w:val="Hyperlink"/>
                <w:noProof/>
                <w:color w:val="auto"/>
              </w:rPr>
              <w:t>11.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Documents comprising the Bid: Financial Component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_Toc46916358 \h </w:instrText>
            </w:r>
            <w:r w:rsidR="00FA08A0" w:rsidRPr="001F6EC2">
              <w:rPr>
                <w:noProof/>
                <w:webHidden/>
              </w:rPr>
            </w:r>
            <w:r w:rsidR="00FA08A0" w:rsidRPr="001F6EC2">
              <w:rPr>
                <w:noProof/>
                <w:webHidden/>
              </w:rPr>
              <w:fldChar w:fldCharType="separate"/>
            </w:r>
            <w:r w:rsidR="00EA7878">
              <w:rPr>
                <w:noProof/>
                <w:webHidden/>
              </w:rPr>
              <w:t>15</w:t>
            </w:r>
            <w:r w:rsidR="00FA08A0" w:rsidRPr="001F6EC2">
              <w:rPr>
                <w:noProof/>
                <w:webHidden/>
              </w:rPr>
              <w:fldChar w:fldCharType="end"/>
            </w:r>
          </w:hyperlink>
        </w:p>
        <w:p w14:paraId="11CF31BE" w14:textId="690A9637"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59" w:history="1">
            <w:r w:rsidR="00FA08A0" w:rsidRPr="001F6EC2">
              <w:rPr>
                <w:rStyle w:val="Hyperlink"/>
                <w:noProof/>
                <w:color w:val="auto"/>
              </w:rPr>
              <w:t>12.</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 Prices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_Toc46916359 \h </w:instrText>
            </w:r>
            <w:r w:rsidR="00FA08A0" w:rsidRPr="001F6EC2">
              <w:rPr>
                <w:noProof/>
                <w:webHidden/>
              </w:rPr>
            </w:r>
            <w:r w:rsidR="00FA08A0" w:rsidRPr="001F6EC2">
              <w:rPr>
                <w:noProof/>
                <w:webHidden/>
              </w:rPr>
              <w:fldChar w:fldCharType="separate"/>
            </w:r>
            <w:r w:rsidR="00EA7878">
              <w:rPr>
                <w:noProof/>
                <w:webHidden/>
              </w:rPr>
              <w:t>15</w:t>
            </w:r>
            <w:r w:rsidR="00FA08A0" w:rsidRPr="001F6EC2">
              <w:rPr>
                <w:noProof/>
                <w:webHidden/>
              </w:rPr>
              <w:fldChar w:fldCharType="end"/>
            </w:r>
          </w:hyperlink>
        </w:p>
        <w:p w14:paraId="54B4003E" w14:textId="4B4CBCEC"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0" w:history="1">
            <w:r w:rsidR="00FA08A0" w:rsidRPr="001F6EC2">
              <w:rPr>
                <w:rStyle w:val="Hyperlink"/>
                <w:noProof/>
                <w:color w:val="auto"/>
              </w:rPr>
              <w:t>13.</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 and Payment Currencies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_Toc46916360 \h </w:instrText>
            </w:r>
            <w:r w:rsidR="00FA08A0" w:rsidRPr="001F6EC2">
              <w:rPr>
                <w:noProof/>
                <w:webHidden/>
              </w:rPr>
            </w:r>
            <w:r w:rsidR="00FA08A0" w:rsidRPr="001F6EC2">
              <w:rPr>
                <w:noProof/>
                <w:webHidden/>
              </w:rPr>
              <w:fldChar w:fldCharType="separate"/>
            </w:r>
            <w:r w:rsidR="00EA7878">
              <w:rPr>
                <w:noProof/>
                <w:webHidden/>
              </w:rPr>
              <w:t>16</w:t>
            </w:r>
            <w:r w:rsidR="00FA08A0" w:rsidRPr="001F6EC2">
              <w:rPr>
                <w:noProof/>
                <w:webHidden/>
              </w:rPr>
              <w:fldChar w:fldCharType="end"/>
            </w:r>
          </w:hyperlink>
        </w:p>
        <w:p w14:paraId="187A2989" w14:textId="2C66C0E3"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1" w:history="1">
            <w:r w:rsidR="00FA08A0" w:rsidRPr="001F6EC2">
              <w:rPr>
                <w:rStyle w:val="Hyperlink"/>
                <w:noProof/>
                <w:color w:val="auto"/>
              </w:rPr>
              <w:t>14.</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Bid Security</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_Toc46916361 \h </w:instrText>
            </w:r>
            <w:r w:rsidR="00FA08A0" w:rsidRPr="001F6EC2">
              <w:rPr>
                <w:noProof/>
                <w:webHidden/>
              </w:rPr>
            </w:r>
            <w:r w:rsidR="00FA08A0" w:rsidRPr="001F6EC2">
              <w:rPr>
                <w:noProof/>
                <w:webHidden/>
              </w:rPr>
              <w:fldChar w:fldCharType="separate"/>
            </w:r>
            <w:r w:rsidR="00EA7878">
              <w:rPr>
                <w:noProof/>
                <w:webHidden/>
              </w:rPr>
              <w:t>16</w:t>
            </w:r>
            <w:r w:rsidR="00FA08A0" w:rsidRPr="001F6EC2">
              <w:rPr>
                <w:noProof/>
                <w:webHidden/>
              </w:rPr>
              <w:fldChar w:fldCharType="end"/>
            </w:r>
          </w:hyperlink>
        </w:p>
        <w:p w14:paraId="21982C89" w14:textId="683AEB1C"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2" w:history="1">
            <w:r w:rsidR="00FA08A0" w:rsidRPr="001F6EC2">
              <w:rPr>
                <w:rStyle w:val="Hyperlink"/>
                <w:noProof/>
                <w:color w:val="auto"/>
              </w:rPr>
              <w:t>15.</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Sealing and Marking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_Toc46916362 \h </w:instrText>
            </w:r>
            <w:r w:rsidR="00FA08A0" w:rsidRPr="001F6EC2">
              <w:rPr>
                <w:noProof/>
                <w:webHidden/>
              </w:rPr>
            </w:r>
            <w:r w:rsidR="00FA08A0" w:rsidRPr="001F6EC2">
              <w:rPr>
                <w:noProof/>
                <w:webHidden/>
              </w:rPr>
              <w:fldChar w:fldCharType="separate"/>
            </w:r>
            <w:r w:rsidR="00EA7878">
              <w:rPr>
                <w:noProof/>
                <w:webHidden/>
              </w:rPr>
              <w:t>16</w:t>
            </w:r>
            <w:r w:rsidR="00FA08A0" w:rsidRPr="001F6EC2">
              <w:rPr>
                <w:noProof/>
                <w:webHidden/>
              </w:rPr>
              <w:fldChar w:fldCharType="end"/>
            </w:r>
          </w:hyperlink>
        </w:p>
        <w:p w14:paraId="65F14D59" w14:textId="260F7E00"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3" w:history="1">
            <w:r w:rsidR="00FA08A0" w:rsidRPr="001F6EC2">
              <w:rPr>
                <w:rStyle w:val="Hyperlink"/>
                <w:noProof/>
                <w:color w:val="auto"/>
              </w:rPr>
              <w:t>16.</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Deadline for Submission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_Toc46916363 \h </w:instrText>
            </w:r>
            <w:r w:rsidR="00FA08A0" w:rsidRPr="001F6EC2">
              <w:rPr>
                <w:noProof/>
                <w:webHidden/>
              </w:rPr>
            </w:r>
            <w:r w:rsidR="00FA08A0" w:rsidRPr="001F6EC2">
              <w:rPr>
                <w:noProof/>
                <w:webHidden/>
              </w:rPr>
              <w:fldChar w:fldCharType="separate"/>
            </w:r>
            <w:r w:rsidR="00EA7878">
              <w:rPr>
                <w:noProof/>
                <w:webHidden/>
              </w:rPr>
              <w:t>16</w:t>
            </w:r>
            <w:r w:rsidR="00FA08A0" w:rsidRPr="001F6EC2">
              <w:rPr>
                <w:noProof/>
                <w:webHidden/>
              </w:rPr>
              <w:fldChar w:fldCharType="end"/>
            </w:r>
          </w:hyperlink>
        </w:p>
        <w:p w14:paraId="75313768" w14:textId="291025DE"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4" w:history="1">
            <w:r w:rsidR="00FA08A0" w:rsidRPr="001F6EC2">
              <w:rPr>
                <w:rStyle w:val="Hyperlink"/>
                <w:noProof/>
                <w:color w:val="auto"/>
              </w:rPr>
              <w:t>17.</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Opening and Preliminary Examination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_Toc46916364 \h </w:instrText>
            </w:r>
            <w:r w:rsidR="00FA08A0" w:rsidRPr="001F6EC2">
              <w:rPr>
                <w:noProof/>
                <w:webHidden/>
              </w:rPr>
            </w:r>
            <w:r w:rsidR="00FA08A0" w:rsidRPr="001F6EC2">
              <w:rPr>
                <w:noProof/>
                <w:webHidden/>
              </w:rPr>
              <w:fldChar w:fldCharType="separate"/>
            </w:r>
            <w:r w:rsidR="00EA7878">
              <w:rPr>
                <w:noProof/>
                <w:webHidden/>
              </w:rPr>
              <w:t>17</w:t>
            </w:r>
            <w:r w:rsidR="00FA08A0" w:rsidRPr="001F6EC2">
              <w:rPr>
                <w:noProof/>
                <w:webHidden/>
              </w:rPr>
              <w:fldChar w:fldCharType="end"/>
            </w:r>
          </w:hyperlink>
        </w:p>
        <w:p w14:paraId="7C277615" w14:textId="16558B77"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5" w:history="1">
            <w:r w:rsidR="00FA08A0" w:rsidRPr="001F6EC2">
              <w:rPr>
                <w:rStyle w:val="Hyperlink"/>
                <w:noProof/>
                <w:color w:val="auto"/>
              </w:rPr>
              <w:t>18.</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Domestic Preference</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_Toc46916365 \h </w:instrText>
            </w:r>
            <w:r w:rsidR="00FA08A0" w:rsidRPr="001F6EC2">
              <w:rPr>
                <w:noProof/>
                <w:webHidden/>
              </w:rPr>
            </w:r>
            <w:r w:rsidR="00FA08A0" w:rsidRPr="001F6EC2">
              <w:rPr>
                <w:noProof/>
                <w:webHidden/>
              </w:rPr>
              <w:fldChar w:fldCharType="separate"/>
            </w:r>
            <w:r w:rsidR="00EA7878">
              <w:rPr>
                <w:noProof/>
                <w:webHidden/>
              </w:rPr>
              <w:t>17</w:t>
            </w:r>
            <w:r w:rsidR="00FA08A0" w:rsidRPr="001F6EC2">
              <w:rPr>
                <w:noProof/>
                <w:webHidden/>
              </w:rPr>
              <w:fldChar w:fldCharType="end"/>
            </w:r>
          </w:hyperlink>
        </w:p>
        <w:p w14:paraId="10E9F3A6" w14:textId="65C7DEF0"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6" w:history="1">
            <w:r w:rsidR="00FA08A0" w:rsidRPr="001F6EC2">
              <w:rPr>
                <w:rStyle w:val="Hyperlink"/>
                <w:noProof/>
                <w:color w:val="auto"/>
              </w:rPr>
              <w:t>19.</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Detailed Evaluation and Comparison of Bids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_Toc46916366 \h </w:instrText>
            </w:r>
            <w:r w:rsidR="00FA08A0" w:rsidRPr="001F6EC2">
              <w:rPr>
                <w:noProof/>
                <w:webHidden/>
              </w:rPr>
            </w:r>
            <w:r w:rsidR="00FA08A0" w:rsidRPr="001F6EC2">
              <w:rPr>
                <w:noProof/>
                <w:webHidden/>
              </w:rPr>
              <w:fldChar w:fldCharType="separate"/>
            </w:r>
            <w:r w:rsidR="00EA7878">
              <w:rPr>
                <w:noProof/>
                <w:webHidden/>
              </w:rPr>
              <w:t>17</w:t>
            </w:r>
            <w:r w:rsidR="00FA08A0" w:rsidRPr="001F6EC2">
              <w:rPr>
                <w:noProof/>
                <w:webHidden/>
              </w:rPr>
              <w:fldChar w:fldCharType="end"/>
            </w:r>
          </w:hyperlink>
        </w:p>
        <w:p w14:paraId="7A34F00F" w14:textId="5882F81B"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7" w:history="1">
            <w:r w:rsidR="00FA08A0" w:rsidRPr="001F6EC2">
              <w:rPr>
                <w:rStyle w:val="Hyperlink"/>
                <w:noProof/>
                <w:color w:val="auto"/>
              </w:rPr>
              <w:t>20.</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Post-Qualification</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_Toc46916367 \h </w:instrText>
            </w:r>
            <w:r w:rsidR="00FA08A0" w:rsidRPr="001F6EC2">
              <w:rPr>
                <w:noProof/>
                <w:webHidden/>
              </w:rPr>
            </w:r>
            <w:r w:rsidR="00FA08A0" w:rsidRPr="001F6EC2">
              <w:rPr>
                <w:noProof/>
                <w:webHidden/>
              </w:rPr>
              <w:fldChar w:fldCharType="separate"/>
            </w:r>
            <w:r w:rsidR="00EA7878">
              <w:rPr>
                <w:noProof/>
                <w:webHidden/>
              </w:rPr>
              <w:t>18</w:t>
            </w:r>
            <w:r w:rsidR="00FA08A0" w:rsidRPr="001F6EC2">
              <w:rPr>
                <w:noProof/>
                <w:webHidden/>
              </w:rPr>
              <w:fldChar w:fldCharType="end"/>
            </w:r>
          </w:hyperlink>
        </w:p>
        <w:p w14:paraId="5BEA5799" w14:textId="2D023AA6"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68" w:history="1">
            <w:r w:rsidR="00FA08A0" w:rsidRPr="001F6EC2">
              <w:rPr>
                <w:rStyle w:val="Hyperlink"/>
                <w:noProof/>
                <w:color w:val="auto"/>
              </w:rPr>
              <w:t>21.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Signing of the Contract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_Toc46916368 \h </w:instrText>
            </w:r>
            <w:r w:rsidR="00FA08A0" w:rsidRPr="001F6EC2">
              <w:rPr>
                <w:noProof/>
                <w:webHidden/>
              </w:rPr>
            </w:r>
            <w:r w:rsidR="00FA08A0" w:rsidRPr="001F6EC2">
              <w:rPr>
                <w:noProof/>
                <w:webHidden/>
              </w:rPr>
              <w:fldChar w:fldCharType="separate"/>
            </w:r>
            <w:r w:rsidR="00EA7878">
              <w:rPr>
                <w:noProof/>
                <w:webHidden/>
              </w:rPr>
              <w:t>18</w:t>
            </w:r>
            <w:r w:rsidR="00FA08A0" w:rsidRPr="001F6EC2">
              <w:rPr>
                <w:noProof/>
                <w:webHidden/>
              </w:rPr>
              <w:fldChar w:fldCharType="end"/>
            </w:r>
          </w:hyperlink>
        </w:p>
        <w:p w14:paraId="482F7501" w14:textId="4DF83289" w:rsidR="00FA08A0" w:rsidRPr="001F6EC2" w:rsidRDefault="00E0542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1F6EC2">
              <w:rPr>
                <w:rStyle w:val="Hyperlink"/>
                <w:b/>
                <w:bCs/>
                <w:noProof/>
                <w:color w:val="auto"/>
                <w:sz w:val="28"/>
                <w:szCs w:val="28"/>
              </w:rPr>
              <w:t>Section III. Bid Data Sheet</w:t>
            </w:r>
            <w:r w:rsidR="0066675E" w:rsidRPr="001F6EC2">
              <w:rPr>
                <w:rStyle w:val="Hyperlink"/>
                <w:b/>
                <w:bCs/>
                <w:noProof/>
                <w:color w:val="auto"/>
                <w:sz w:val="28"/>
                <w:szCs w:val="28"/>
              </w:rPr>
              <w:t xml:space="preserve"> ………………………………………………….</w:t>
            </w:r>
            <w:r w:rsidR="00C8370F"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_Toc46916369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19</w:t>
            </w:r>
            <w:r w:rsidR="00FA08A0" w:rsidRPr="001F6EC2">
              <w:rPr>
                <w:b/>
                <w:bCs/>
                <w:noProof/>
                <w:webHidden/>
                <w:sz w:val="28"/>
                <w:szCs w:val="28"/>
              </w:rPr>
              <w:fldChar w:fldCharType="end"/>
            </w:r>
          </w:hyperlink>
        </w:p>
        <w:p w14:paraId="5FA87AD5" w14:textId="2BA2064C" w:rsidR="00FA08A0" w:rsidRPr="001F6EC2" w:rsidRDefault="00E0542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1F6EC2">
              <w:rPr>
                <w:rStyle w:val="Hyperlink"/>
                <w:b/>
                <w:bCs/>
                <w:noProof/>
                <w:color w:val="auto"/>
                <w:sz w:val="28"/>
                <w:szCs w:val="28"/>
              </w:rPr>
              <w:t>Section IV. General Conditions of Contract</w:t>
            </w:r>
            <w:r w:rsidR="0066675E" w:rsidRPr="001F6EC2">
              <w:rPr>
                <w:rStyle w:val="Hyperlink"/>
                <w:b/>
                <w:bCs/>
                <w:noProof/>
                <w:color w:val="auto"/>
                <w:sz w:val="28"/>
                <w:szCs w:val="28"/>
              </w:rPr>
              <w:t xml:space="preserve"> ………………</w:t>
            </w:r>
            <w:r w:rsidR="004807E6" w:rsidRPr="001F6EC2">
              <w:rPr>
                <w:rStyle w:val="Hyperlink"/>
                <w:b/>
                <w:bCs/>
                <w:noProof/>
                <w:color w:val="auto"/>
                <w:sz w:val="28"/>
                <w:szCs w:val="28"/>
              </w:rPr>
              <w:t>……...</w:t>
            </w:r>
            <w:r w:rsidR="0066675E" w:rsidRPr="001F6EC2">
              <w:rPr>
                <w:rStyle w:val="Hyperlink"/>
                <w:b/>
                <w:bCs/>
                <w:noProof/>
                <w:color w:val="auto"/>
                <w:sz w:val="28"/>
                <w:szCs w:val="28"/>
              </w:rPr>
              <w:t>………</w:t>
            </w:r>
            <w:r w:rsidR="0066675E" w:rsidRPr="001F6EC2">
              <w:rPr>
                <w:rStyle w:val="Hyperlink"/>
                <w:b/>
                <w:bCs/>
                <w:noProof/>
                <w:color w:val="auto"/>
                <w:sz w:val="32"/>
                <w:szCs w:val="28"/>
              </w:rPr>
              <w:t>.</w:t>
            </w:r>
            <w:r w:rsidR="00C8370F" w:rsidRPr="001F6EC2">
              <w:rPr>
                <w:rStyle w:val="Hyperlink"/>
                <w:b/>
                <w:bCs/>
                <w:noProof/>
                <w:color w:val="auto"/>
                <w:sz w:val="32"/>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_Toc46916370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21</w:t>
            </w:r>
            <w:r w:rsidR="00FA08A0" w:rsidRPr="001F6EC2">
              <w:rPr>
                <w:b/>
                <w:bCs/>
                <w:noProof/>
                <w:webHidden/>
                <w:sz w:val="28"/>
                <w:szCs w:val="28"/>
              </w:rPr>
              <w:fldChar w:fldCharType="end"/>
            </w:r>
          </w:hyperlink>
        </w:p>
        <w:p w14:paraId="5D7D248E" w14:textId="631E14CC"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71" w:history="1">
            <w:r w:rsidR="00FA08A0" w:rsidRPr="001F6EC2">
              <w:rPr>
                <w:rStyle w:val="Hyperlink"/>
                <w:noProof/>
                <w:color w:val="auto"/>
              </w:rPr>
              <w:t>1.</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Scope of Contract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_Toc46916371 \h </w:instrText>
            </w:r>
            <w:r w:rsidR="00FA08A0" w:rsidRPr="001F6EC2">
              <w:rPr>
                <w:noProof/>
                <w:webHidden/>
              </w:rPr>
            </w:r>
            <w:r w:rsidR="00FA08A0" w:rsidRPr="001F6EC2">
              <w:rPr>
                <w:noProof/>
                <w:webHidden/>
              </w:rPr>
              <w:fldChar w:fldCharType="separate"/>
            </w:r>
            <w:r w:rsidR="00EA7878">
              <w:rPr>
                <w:noProof/>
                <w:webHidden/>
              </w:rPr>
              <w:t>22</w:t>
            </w:r>
            <w:r w:rsidR="00FA08A0" w:rsidRPr="001F6EC2">
              <w:rPr>
                <w:noProof/>
                <w:webHidden/>
              </w:rPr>
              <w:fldChar w:fldCharType="end"/>
            </w:r>
          </w:hyperlink>
        </w:p>
        <w:p w14:paraId="24F039FF" w14:textId="62208496"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72" w:history="1">
            <w:r w:rsidR="00FA08A0" w:rsidRPr="001F6EC2">
              <w:rPr>
                <w:rStyle w:val="Hyperlink"/>
                <w:noProof/>
                <w:color w:val="auto"/>
              </w:rPr>
              <w:t>2.</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Advance Payment and Terms of Payment</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_Toc46916372 \h </w:instrText>
            </w:r>
            <w:r w:rsidR="00FA08A0" w:rsidRPr="001F6EC2">
              <w:rPr>
                <w:noProof/>
                <w:webHidden/>
              </w:rPr>
            </w:r>
            <w:r w:rsidR="00FA08A0" w:rsidRPr="001F6EC2">
              <w:rPr>
                <w:noProof/>
                <w:webHidden/>
              </w:rPr>
              <w:fldChar w:fldCharType="separate"/>
            </w:r>
            <w:r w:rsidR="00EA7878">
              <w:rPr>
                <w:noProof/>
                <w:webHidden/>
              </w:rPr>
              <w:t>22</w:t>
            </w:r>
            <w:r w:rsidR="00FA08A0" w:rsidRPr="001F6EC2">
              <w:rPr>
                <w:noProof/>
                <w:webHidden/>
              </w:rPr>
              <w:fldChar w:fldCharType="end"/>
            </w:r>
          </w:hyperlink>
        </w:p>
        <w:p w14:paraId="2EEDC062" w14:textId="3E995418"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73" w:history="1">
            <w:r w:rsidR="00FA08A0" w:rsidRPr="001F6EC2">
              <w:rPr>
                <w:rStyle w:val="Hyperlink"/>
                <w:noProof/>
                <w:color w:val="auto"/>
              </w:rPr>
              <w:t>3.</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Performance Security</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_Toc46916373 \h </w:instrText>
            </w:r>
            <w:r w:rsidR="00FA08A0" w:rsidRPr="001F6EC2">
              <w:rPr>
                <w:noProof/>
                <w:webHidden/>
              </w:rPr>
            </w:r>
            <w:r w:rsidR="00FA08A0" w:rsidRPr="001F6EC2">
              <w:rPr>
                <w:noProof/>
                <w:webHidden/>
              </w:rPr>
              <w:fldChar w:fldCharType="separate"/>
            </w:r>
            <w:r w:rsidR="00EA7878">
              <w:rPr>
                <w:noProof/>
                <w:webHidden/>
              </w:rPr>
              <w:t>22</w:t>
            </w:r>
            <w:r w:rsidR="00FA08A0" w:rsidRPr="001F6EC2">
              <w:rPr>
                <w:noProof/>
                <w:webHidden/>
              </w:rPr>
              <w:fldChar w:fldCharType="end"/>
            </w:r>
          </w:hyperlink>
        </w:p>
        <w:p w14:paraId="71FA33C9" w14:textId="6621011C"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74" w:history="1">
            <w:r w:rsidR="00FA08A0" w:rsidRPr="001F6EC2">
              <w:rPr>
                <w:rStyle w:val="Hyperlink"/>
                <w:noProof/>
                <w:color w:val="auto"/>
              </w:rPr>
              <w:t>4.</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Inspection and Tests</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_Toc46916374 \h </w:instrText>
            </w:r>
            <w:r w:rsidR="00FA08A0" w:rsidRPr="001F6EC2">
              <w:rPr>
                <w:noProof/>
                <w:webHidden/>
              </w:rPr>
            </w:r>
            <w:r w:rsidR="00FA08A0" w:rsidRPr="001F6EC2">
              <w:rPr>
                <w:noProof/>
                <w:webHidden/>
              </w:rPr>
              <w:fldChar w:fldCharType="separate"/>
            </w:r>
            <w:r w:rsidR="00EA7878">
              <w:rPr>
                <w:noProof/>
                <w:webHidden/>
              </w:rPr>
              <w:t>22</w:t>
            </w:r>
            <w:r w:rsidR="00FA08A0" w:rsidRPr="001F6EC2">
              <w:rPr>
                <w:noProof/>
                <w:webHidden/>
              </w:rPr>
              <w:fldChar w:fldCharType="end"/>
            </w:r>
          </w:hyperlink>
        </w:p>
        <w:p w14:paraId="26A18B1A" w14:textId="49C94EEB"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75" w:history="1">
            <w:r w:rsidR="00FA08A0" w:rsidRPr="001F6EC2">
              <w:rPr>
                <w:rStyle w:val="Hyperlink"/>
                <w:noProof/>
                <w:color w:val="auto"/>
              </w:rPr>
              <w:t>5.</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Warranty</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_Toc46916375 \h </w:instrText>
            </w:r>
            <w:r w:rsidR="00FA08A0" w:rsidRPr="001F6EC2">
              <w:rPr>
                <w:noProof/>
                <w:webHidden/>
              </w:rPr>
            </w:r>
            <w:r w:rsidR="00FA08A0" w:rsidRPr="001F6EC2">
              <w:rPr>
                <w:noProof/>
                <w:webHidden/>
              </w:rPr>
              <w:fldChar w:fldCharType="separate"/>
            </w:r>
            <w:r w:rsidR="00EA7878">
              <w:rPr>
                <w:noProof/>
                <w:webHidden/>
              </w:rPr>
              <w:t>23</w:t>
            </w:r>
            <w:r w:rsidR="00FA08A0" w:rsidRPr="001F6EC2">
              <w:rPr>
                <w:noProof/>
                <w:webHidden/>
              </w:rPr>
              <w:fldChar w:fldCharType="end"/>
            </w:r>
          </w:hyperlink>
        </w:p>
        <w:p w14:paraId="1E621946" w14:textId="5E592CEA" w:rsidR="00FA08A0" w:rsidRPr="001F6EC2" w:rsidRDefault="00E0542F" w:rsidP="00F841B0">
          <w:pPr>
            <w:pStyle w:val="TOC2"/>
            <w:rPr>
              <w:rFonts w:asciiTheme="minorHAnsi" w:eastAsiaTheme="minorEastAsia" w:hAnsiTheme="minorHAnsi" w:cstheme="minorBidi"/>
              <w:noProof/>
              <w:sz w:val="22"/>
              <w:szCs w:val="22"/>
              <w:lang w:val="en-PH"/>
            </w:rPr>
          </w:pPr>
          <w:hyperlink w:anchor="_Toc46916376" w:history="1">
            <w:r w:rsidR="00FA08A0" w:rsidRPr="001F6EC2">
              <w:rPr>
                <w:rStyle w:val="Hyperlink"/>
                <w:noProof/>
                <w:color w:val="auto"/>
              </w:rPr>
              <w:t>6.</w:t>
            </w:r>
            <w:r w:rsidR="00FA08A0" w:rsidRPr="001F6EC2">
              <w:rPr>
                <w:rFonts w:asciiTheme="minorHAnsi" w:eastAsiaTheme="minorEastAsia" w:hAnsiTheme="minorHAnsi" w:cstheme="minorBidi"/>
                <w:noProof/>
                <w:sz w:val="22"/>
                <w:szCs w:val="22"/>
                <w:lang w:val="en-PH"/>
              </w:rPr>
              <w:tab/>
            </w:r>
            <w:r w:rsidR="00FA08A0" w:rsidRPr="001F6EC2">
              <w:rPr>
                <w:rStyle w:val="Hyperlink"/>
                <w:noProof/>
                <w:color w:val="auto"/>
              </w:rPr>
              <w:t>Liability of the Supplier</w:t>
            </w:r>
            <w:r w:rsidR="0066675E" w:rsidRPr="001F6EC2">
              <w:rPr>
                <w:rStyle w:val="Hyperlink"/>
                <w:noProof/>
                <w:color w:val="auto"/>
              </w:rPr>
              <w:t xml:space="preserve"> …………………………………………………………..</w:t>
            </w:r>
            <w:r w:rsidR="00FA08A0" w:rsidRPr="001F6EC2">
              <w:rPr>
                <w:noProof/>
                <w:webHidden/>
              </w:rPr>
              <w:tab/>
            </w:r>
            <w:r w:rsidR="00FA08A0" w:rsidRPr="001F6EC2">
              <w:rPr>
                <w:noProof/>
                <w:webHidden/>
              </w:rPr>
              <w:fldChar w:fldCharType="begin"/>
            </w:r>
            <w:r w:rsidR="00FA08A0" w:rsidRPr="001F6EC2">
              <w:rPr>
                <w:noProof/>
                <w:webHidden/>
              </w:rPr>
              <w:instrText xml:space="preserve"> PAGEREF _Toc46916376 \h </w:instrText>
            </w:r>
            <w:r w:rsidR="00FA08A0" w:rsidRPr="001F6EC2">
              <w:rPr>
                <w:noProof/>
                <w:webHidden/>
              </w:rPr>
            </w:r>
            <w:r w:rsidR="00FA08A0" w:rsidRPr="001F6EC2">
              <w:rPr>
                <w:noProof/>
                <w:webHidden/>
              </w:rPr>
              <w:fldChar w:fldCharType="separate"/>
            </w:r>
            <w:r w:rsidR="00EA7878">
              <w:rPr>
                <w:noProof/>
                <w:webHidden/>
              </w:rPr>
              <w:t>23</w:t>
            </w:r>
            <w:r w:rsidR="00FA08A0" w:rsidRPr="001F6EC2">
              <w:rPr>
                <w:noProof/>
                <w:webHidden/>
              </w:rPr>
              <w:fldChar w:fldCharType="end"/>
            </w:r>
          </w:hyperlink>
        </w:p>
        <w:p w14:paraId="34704814" w14:textId="5ACA4B36" w:rsidR="00FA08A0" w:rsidRPr="001F6EC2" w:rsidRDefault="00E0542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1F6EC2">
              <w:rPr>
                <w:rStyle w:val="Hyperlink"/>
                <w:b/>
                <w:bCs/>
                <w:noProof/>
                <w:color w:val="auto"/>
                <w:sz w:val="28"/>
                <w:szCs w:val="28"/>
              </w:rPr>
              <w:t>Section V. Special Conditions of Contract</w:t>
            </w:r>
            <w:r w:rsidR="0066675E" w:rsidRPr="001F6EC2">
              <w:rPr>
                <w:rStyle w:val="Hyperlink"/>
                <w:b/>
                <w:bCs/>
                <w:noProof/>
                <w:color w:val="auto"/>
                <w:sz w:val="28"/>
                <w:szCs w:val="28"/>
              </w:rPr>
              <w:t xml:space="preserve"> …………………………………</w:t>
            </w:r>
            <w:r w:rsidR="008F65FA"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_Toc46916377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24</w:t>
            </w:r>
            <w:r w:rsidR="00FA08A0" w:rsidRPr="001F6EC2">
              <w:rPr>
                <w:b/>
                <w:bCs/>
                <w:noProof/>
                <w:webHidden/>
                <w:sz w:val="28"/>
                <w:szCs w:val="28"/>
              </w:rPr>
              <w:fldChar w:fldCharType="end"/>
            </w:r>
          </w:hyperlink>
        </w:p>
        <w:p w14:paraId="528A0334" w14:textId="27010FAA" w:rsidR="00FA08A0" w:rsidRPr="001F6EC2" w:rsidRDefault="00E0542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1F6EC2">
              <w:rPr>
                <w:rStyle w:val="Hyperlink"/>
                <w:b/>
                <w:bCs/>
                <w:noProof/>
                <w:color w:val="auto"/>
                <w:sz w:val="28"/>
                <w:szCs w:val="28"/>
              </w:rPr>
              <w:t>Section VI. Schedule of Requirements</w:t>
            </w:r>
            <w:r w:rsidR="0066675E" w:rsidRPr="001F6EC2">
              <w:rPr>
                <w:rStyle w:val="Hyperlink"/>
                <w:b/>
                <w:bCs/>
                <w:noProof/>
                <w:color w:val="auto"/>
                <w:sz w:val="28"/>
                <w:szCs w:val="28"/>
              </w:rPr>
              <w:t xml:space="preserve"> …</w:t>
            </w:r>
            <w:r w:rsidR="0066675E" w:rsidRPr="001F6EC2">
              <w:rPr>
                <w:rStyle w:val="Hyperlink"/>
                <w:b/>
                <w:bCs/>
                <w:noProof/>
                <w:color w:val="auto"/>
                <w:szCs w:val="28"/>
              </w:rPr>
              <w:t>…</w:t>
            </w:r>
            <w:r w:rsidR="0066675E" w:rsidRPr="001F6EC2">
              <w:rPr>
                <w:rStyle w:val="Hyperlink"/>
                <w:b/>
                <w:bCs/>
                <w:noProof/>
                <w:color w:val="auto"/>
                <w:sz w:val="28"/>
                <w:szCs w:val="28"/>
              </w:rPr>
              <w:t>………………………………</w:t>
            </w:r>
            <w:r w:rsidR="008F65FA"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_Toc46916378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28</w:t>
            </w:r>
            <w:r w:rsidR="00FA08A0" w:rsidRPr="001F6EC2">
              <w:rPr>
                <w:b/>
                <w:bCs/>
                <w:noProof/>
                <w:webHidden/>
                <w:sz w:val="28"/>
                <w:szCs w:val="28"/>
              </w:rPr>
              <w:fldChar w:fldCharType="end"/>
            </w:r>
          </w:hyperlink>
        </w:p>
        <w:p w14:paraId="4D561ECE" w14:textId="4118CF74" w:rsidR="00FA08A0" w:rsidRPr="001F6EC2" w:rsidRDefault="00E0542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1F6EC2">
              <w:rPr>
                <w:rStyle w:val="Hyperlink"/>
                <w:b/>
                <w:bCs/>
                <w:noProof/>
                <w:color w:val="auto"/>
                <w:sz w:val="28"/>
                <w:szCs w:val="28"/>
              </w:rPr>
              <w:t>Section VII. Technical Specifications</w:t>
            </w:r>
            <w:r w:rsidR="0066675E" w:rsidRPr="001F6EC2">
              <w:rPr>
                <w:rStyle w:val="Hyperlink"/>
                <w:b/>
                <w:bCs/>
                <w:noProof/>
                <w:color w:val="auto"/>
                <w:sz w:val="28"/>
                <w:szCs w:val="28"/>
              </w:rPr>
              <w:t xml:space="preserve"> ………</w:t>
            </w:r>
            <w:r w:rsidR="0066675E" w:rsidRPr="001F6EC2">
              <w:rPr>
                <w:rStyle w:val="Hyperlink"/>
                <w:b/>
                <w:bCs/>
                <w:noProof/>
                <w:color w:val="auto"/>
                <w:szCs w:val="28"/>
              </w:rPr>
              <w:t>…</w:t>
            </w:r>
            <w:r w:rsidR="0066675E" w:rsidRPr="001F6EC2">
              <w:rPr>
                <w:rStyle w:val="Hyperlink"/>
                <w:b/>
                <w:bCs/>
                <w:noProof/>
                <w:color w:val="auto"/>
                <w:sz w:val="28"/>
                <w:szCs w:val="28"/>
              </w:rPr>
              <w:t>……………</w:t>
            </w:r>
            <w:r w:rsidR="0066675E" w:rsidRPr="001F6EC2">
              <w:rPr>
                <w:rStyle w:val="Hyperlink"/>
                <w:b/>
                <w:bCs/>
                <w:noProof/>
                <w:color w:val="auto"/>
                <w:szCs w:val="28"/>
              </w:rPr>
              <w:t>…</w:t>
            </w:r>
            <w:r w:rsidR="0066675E" w:rsidRPr="001F6EC2">
              <w:rPr>
                <w:rStyle w:val="Hyperlink"/>
                <w:b/>
                <w:bCs/>
                <w:noProof/>
                <w:color w:val="auto"/>
                <w:sz w:val="28"/>
                <w:szCs w:val="28"/>
              </w:rPr>
              <w:t>……</w:t>
            </w:r>
            <w:r w:rsidR="0066675E" w:rsidRPr="001F6EC2">
              <w:rPr>
                <w:rStyle w:val="Hyperlink"/>
                <w:b/>
                <w:bCs/>
                <w:noProof/>
                <w:color w:val="auto"/>
                <w:szCs w:val="28"/>
              </w:rPr>
              <w:t>……</w:t>
            </w:r>
            <w:r w:rsidR="0066675E" w:rsidRPr="001F6EC2">
              <w:rPr>
                <w:rStyle w:val="Hyperlink"/>
                <w:b/>
                <w:bCs/>
                <w:noProof/>
                <w:color w:val="auto"/>
                <w:sz w:val="28"/>
                <w:szCs w:val="28"/>
              </w:rPr>
              <w:t>…</w:t>
            </w:r>
            <w:r w:rsidR="008F65FA" w:rsidRPr="001F6EC2">
              <w:rPr>
                <w:rStyle w:val="Hyperlink"/>
                <w:b/>
                <w:bCs/>
                <w:noProof/>
                <w:color w:val="auto"/>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_Toc46916381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30</w:t>
            </w:r>
            <w:r w:rsidR="00FA08A0" w:rsidRPr="001F6EC2">
              <w:rPr>
                <w:b/>
                <w:bCs/>
                <w:noProof/>
                <w:webHidden/>
                <w:sz w:val="28"/>
                <w:szCs w:val="28"/>
              </w:rPr>
              <w:fldChar w:fldCharType="end"/>
            </w:r>
          </w:hyperlink>
        </w:p>
        <w:p w14:paraId="4023C111" w14:textId="4F2F3103" w:rsidR="00FA08A0" w:rsidRPr="001F6EC2" w:rsidRDefault="00E0542F"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1F6EC2">
              <w:rPr>
                <w:rStyle w:val="Hyperlink"/>
                <w:b/>
                <w:bCs/>
                <w:noProof/>
                <w:color w:val="auto"/>
                <w:sz w:val="28"/>
                <w:szCs w:val="28"/>
              </w:rPr>
              <w:t>Section VIII. Checklist of Technical and Financial Documents</w:t>
            </w:r>
            <w:r w:rsidR="0066675E" w:rsidRPr="001F6EC2">
              <w:rPr>
                <w:rStyle w:val="Hyperlink"/>
                <w:b/>
                <w:bCs/>
                <w:noProof/>
                <w:color w:val="auto"/>
                <w:sz w:val="28"/>
                <w:szCs w:val="28"/>
              </w:rPr>
              <w:t xml:space="preserve"> ………….</w:t>
            </w:r>
            <w:r w:rsidR="008F65FA" w:rsidRPr="001F6EC2">
              <w:rPr>
                <w:rStyle w:val="Hyperlink"/>
                <w:b/>
                <w:bCs/>
                <w:noProof/>
                <w:color w:val="auto"/>
                <w:sz w:val="28"/>
                <w:szCs w:val="28"/>
              </w:rPr>
              <w:t>.</w:t>
            </w:r>
            <w:r w:rsidR="00FA08A0" w:rsidRPr="001F6EC2">
              <w:rPr>
                <w:b/>
                <w:bCs/>
                <w:noProof/>
                <w:webHidden/>
                <w:sz w:val="28"/>
                <w:szCs w:val="28"/>
              </w:rPr>
              <w:fldChar w:fldCharType="begin"/>
            </w:r>
            <w:r w:rsidR="00FA08A0" w:rsidRPr="001F6EC2">
              <w:rPr>
                <w:b/>
                <w:bCs/>
                <w:noProof/>
                <w:webHidden/>
                <w:sz w:val="28"/>
                <w:szCs w:val="28"/>
              </w:rPr>
              <w:instrText xml:space="preserve"> PAGEREF _Toc46916390 \h </w:instrText>
            </w:r>
            <w:r w:rsidR="00FA08A0" w:rsidRPr="001F6EC2">
              <w:rPr>
                <w:b/>
                <w:bCs/>
                <w:noProof/>
                <w:webHidden/>
                <w:sz w:val="28"/>
                <w:szCs w:val="28"/>
              </w:rPr>
            </w:r>
            <w:r w:rsidR="00FA08A0" w:rsidRPr="001F6EC2">
              <w:rPr>
                <w:b/>
                <w:bCs/>
                <w:noProof/>
                <w:webHidden/>
                <w:sz w:val="28"/>
                <w:szCs w:val="28"/>
              </w:rPr>
              <w:fldChar w:fldCharType="separate"/>
            </w:r>
            <w:r w:rsidR="00EA7878">
              <w:rPr>
                <w:b/>
                <w:bCs/>
                <w:noProof/>
                <w:webHidden/>
                <w:sz w:val="28"/>
                <w:szCs w:val="28"/>
              </w:rPr>
              <w:t>34</w:t>
            </w:r>
            <w:r w:rsidR="00FA08A0" w:rsidRPr="001F6EC2">
              <w:rPr>
                <w:b/>
                <w:bCs/>
                <w:noProof/>
                <w:webHidden/>
                <w:sz w:val="28"/>
                <w:szCs w:val="28"/>
              </w:rPr>
              <w:fldChar w:fldCharType="end"/>
            </w:r>
          </w:hyperlink>
        </w:p>
        <w:p w14:paraId="59DE2C0F" w14:textId="36B28736" w:rsidR="00FD2651" w:rsidRPr="001F6EC2" w:rsidRDefault="0043613A">
          <w:r w:rsidRPr="001F6EC2">
            <w:fldChar w:fldCharType="end"/>
          </w:r>
        </w:p>
      </w:sdtContent>
    </w:sdt>
    <w:p w14:paraId="05338652" w14:textId="6165A08C" w:rsidR="00FD2651" w:rsidRPr="001F6EC2" w:rsidRDefault="0043613A">
      <w:pPr>
        <w:pStyle w:val="Heading1"/>
        <w:spacing w:before="0" w:after="0"/>
      </w:pPr>
      <w:bookmarkStart w:id="1" w:name="bookmark=id.30j0zll" w:colFirst="0" w:colLast="0"/>
      <w:bookmarkStart w:id="2" w:name="_Toc46916344"/>
      <w:bookmarkEnd w:id="1"/>
      <w:r w:rsidRPr="001F6EC2">
        <w:lastRenderedPageBreak/>
        <w:t>Glossary of Acronyms, Terms, and Abbreviations</w:t>
      </w:r>
      <w:bookmarkEnd w:id="2"/>
    </w:p>
    <w:p w14:paraId="24B4B11C" w14:textId="77777777" w:rsidR="00FD2651" w:rsidRPr="001F6EC2" w:rsidRDefault="00FD2651"/>
    <w:p w14:paraId="42FB574A" w14:textId="77777777" w:rsidR="00FD2651" w:rsidRPr="001F6EC2" w:rsidRDefault="00FD2651"/>
    <w:p w14:paraId="3F507CBD" w14:textId="77777777" w:rsidR="00FD2651" w:rsidRPr="001F6EC2" w:rsidRDefault="0043613A">
      <w:r w:rsidRPr="001F6EC2">
        <w:rPr>
          <w:b/>
        </w:rPr>
        <w:t>ABC</w:t>
      </w:r>
      <w:r w:rsidRPr="001F6EC2">
        <w:t xml:space="preserve"> –</w:t>
      </w:r>
      <w:r w:rsidRPr="001F6EC2">
        <w:rPr>
          <w:b/>
        </w:rPr>
        <w:t xml:space="preserve"> </w:t>
      </w:r>
      <w:r w:rsidRPr="001F6EC2">
        <w:t>Approved Budget for the Contract.  </w:t>
      </w:r>
    </w:p>
    <w:p w14:paraId="0DCE23BF" w14:textId="77777777" w:rsidR="00FD2651" w:rsidRPr="001F6EC2" w:rsidRDefault="00FD2651">
      <w:pPr>
        <w:jc w:val="left"/>
      </w:pPr>
    </w:p>
    <w:p w14:paraId="383E1BFF" w14:textId="77777777" w:rsidR="00FD2651" w:rsidRPr="001F6EC2" w:rsidRDefault="0043613A">
      <w:r w:rsidRPr="001F6EC2">
        <w:rPr>
          <w:b/>
        </w:rPr>
        <w:t xml:space="preserve">BAC </w:t>
      </w:r>
      <w:r w:rsidRPr="001F6EC2">
        <w:t>– Bids and Awards Committee.</w:t>
      </w:r>
    </w:p>
    <w:p w14:paraId="41C4D5A9" w14:textId="77777777" w:rsidR="00FD2651" w:rsidRPr="001F6EC2" w:rsidRDefault="00FD2651">
      <w:pPr>
        <w:jc w:val="left"/>
      </w:pPr>
    </w:p>
    <w:p w14:paraId="37458DEF" w14:textId="77777777" w:rsidR="00FD2651" w:rsidRPr="001F6EC2" w:rsidRDefault="0043613A">
      <w:r w:rsidRPr="001F6EC2">
        <w:rPr>
          <w:b/>
        </w:rPr>
        <w:t xml:space="preserve">Bid </w:t>
      </w:r>
      <w:r w:rsidRPr="001F6EC2">
        <w:t xml:space="preserve">– A signed offer or proposal to undertake a contract submitted by a bidder in response to and in consonance with the requirements of the bidding documents. Also referred to as </w:t>
      </w:r>
      <w:r w:rsidRPr="001F6EC2">
        <w:rPr>
          <w:i/>
        </w:rPr>
        <w:t xml:space="preserve">Proposal </w:t>
      </w:r>
      <w:r w:rsidRPr="001F6EC2">
        <w:t xml:space="preserve">and </w:t>
      </w:r>
      <w:r w:rsidRPr="001F6EC2">
        <w:rPr>
          <w:i/>
        </w:rPr>
        <w:t xml:space="preserve">Tender. </w:t>
      </w:r>
      <w:r w:rsidRPr="001F6EC2">
        <w:t>(2016 revised IRR, Section 5[c])</w:t>
      </w:r>
    </w:p>
    <w:p w14:paraId="0262E5FD" w14:textId="77777777" w:rsidR="00FD2651" w:rsidRPr="001F6EC2" w:rsidRDefault="00FD2651">
      <w:pPr>
        <w:jc w:val="left"/>
      </w:pPr>
    </w:p>
    <w:p w14:paraId="271DDE6C" w14:textId="77777777" w:rsidR="00FD2651" w:rsidRPr="001F6EC2" w:rsidRDefault="0043613A">
      <w:r w:rsidRPr="001F6EC2">
        <w:rPr>
          <w:b/>
        </w:rPr>
        <w:t xml:space="preserve">Bidder </w:t>
      </w:r>
      <w:r w:rsidRPr="001F6EC2">
        <w:t>– Refers to a contractor, manufacturer, supplier, distributor and/or consultant who submits a bid in response to the requirements of the Bidding Documents. (2016 revised IRR, Section 5[d])</w:t>
      </w:r>
    </w:p>
    <w:p w14:paraId="3FEAA1F7" w14:textId="77777777" w:rsidR="00FD2651" w:rsidRPr="001F6EC2" w:rsidRDefault="00FD2651">
      <w:pPr>
        <w:jc w:val="left"/>
      </w:pPr>
    </w:p>
    <w:p w14:paraId="27544B36" w14:textId="77777777" w:rsidR="00FD2651" w:rsidRPr="001F6EC2" w:rsidRDefault="0043613A">
      <w:r w:rsidRPr="001F6EC2">
        <w:rPr>
          <w:b/>
        </w:rPr>
        <w:t xml:space="preserve">Bidding Documents – </w:t>
      </w:r>
      <w:r w:rsidRPr="001F6EC2">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1F6EC2" w:rsidRDefault="00FD2651">
      <w:pPr>
        <w:jc w:val="left"/>
      </w:pPr>
    </w:p>
    <w:p w14:paraId="1C78A7EC" w14:textId="77777777" w:rsidR="00FD2651" w:rsidRPr="001F6EC2" w:rsidRDefault="0043613A">
      <w:r w:rsidRPr="001F6EC2">
        <w:rPr>
          <w:b/>
        </w:rPr>
        <w:t xml:space="preserve">BIR </w:t>
      </w:r>
      <w:r w:rsidRPr="001F6EC2">
        <w:t>– Bureau of Internal Revenue.</w:t>
      </w:r>
    </w:p>
    <w:p w14:paraId="5BCED6E2" w14:textId="77777777" w:rsidR="00FD2651" w:rsidRPr="001F6EC2" w:rsidRDefault="00FD2651">
      <w:pPr>
        <w:jc w:val="left"/>
      </w:pPr>
    </w:p>
    <w:p w14:paraId="29168740" w14:textId="77777777" w:rsidR="00FD2651" w:rsidRPr="001F6EC2" w:rsidRDefault="0043613A">
      <w:r w:rsidRPr="001F6EC2">
        <w:rPr>
          <w:b/>
        </w:rPr>
        <w:t>BSP</w:t>
      </w:r>
      <w:r w:rsidRPr="001F6EC2">
        <w:t xml:space="preserve"> – </w:t>
      </w:r>
      <w:proofErr w:type="spellStart"/>
      <w:r w:rsidRPr="001F6EC2">
        <w:t>Bangko</w:t>
      </w:r>
      <w:proofErr w:type="spellEnd"/>
      <w:r w:rsidRPr="001F6EC2">
        <w:t xml:space="preserve"> </w:t>
      </w:r>
      <w:proofErr w:type="spellStart"/>
      <w:r w:rsidRPr="001F6EC2">
        <w:t>Sentral</w:t>
      </w:r>
      <w:proofErr w:type="spellEnd"/>
      <w:r w:rsidRPr="001F6EC2">
        <w:t xml:space="preserve"> ng </w:t>
      </w:r>
      <w:proofErr w:type="spellStart"/>
      <w:r w:rsidRPr="001F6EC2">
        <w:t>Pilipinas</w:t>
      </w:r>
      <w:proofErr w:type="spellEnd"/>
      <w:r w:rsidRPr="001F6EC2">
        <w:t>. </w:t>
      </w:r>
    </w:p>
    <w:p w14:paraId="604F7259" w14:textId="77777777" w:rsidR="00FD2651" w:rsidRPr="001F6EC2" w:rsidRDefault="00FD2651">
      <w:pPr>
        <w:jc w:val="left"/>
      </w:pPr>
    </w:p>
    <w:p w14:paraId="62E2A0D6" w14:textId="77777777" w:rsidR="00FD2651" w:rsidRPr="001F6EC2" w:rsidRDefault="0043613A">
      <w:r w:rsidRPr="001F6EC2">
        <w:rPr>
          <w:b/>
        </w:rPr>
        <w:t xml:space="preserve">Consulting Services </w:t>
      </w:r>
      <w:r w:rsidRPr="001F6EC2">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1F6EC2">
        <w:t>i</w:t>
      </w:r>
      <w:proofErr w:type="spellEnd"/>
      <w:r w:rsidRPr="001F6EC2">
        <w:t>) advisory and review services; (ii) pre-investment or feasibility studies; (iii) design; (iv) construction supervision; (v) management and related services; and (vi) other technical services or special studies. (2016 revised IRR, Section 5[</w:t>
      </w:r>
      <w:proofErr w:type="spellStart"/>
      <w:r w:rsidRPr="001F6EC2">
        <w:t>i</w:t>
      </w:r>
      <w:proofErr w:type="spellEnd"/>
      <w:r w:rsidRPr="001F6EC2">
        <w:t>])</w:t>
      </w:r>
    </w:p>
    <w:p w14:paraId="2B413026" w14:textId="77777777" w:rsidR="00FD2651" w:rsidRPr="001F6EC2" w:rsidRDefault="00FD2651">
      <w:pPr>
        <w:jc w:val="left"/>
      </w:pPr>
    </w:p>
    <w:p w14:paraId="7EE0E5B0" w14:textId="77777777" w:rsidR="00FD2651" w:rsidRPr="001F6EC2" w:rsidRDefault="0043613A">
      <w:r w:rsidRPr="001F6EC2">
        <w:rPr>
          <w:b/>
        </w:rPr>
        <w:t xml:space="preserve">CDA - </w:t>
      </w:r>
      <w:r w:rsidRPr="001F6EC2">
        <w:t>Cooperative Development Authority.</w:t>
      </w:r>
    </w:p>
    <w:p w14:paraId="14D88082" w14:textId="77777777" w:rsidR="00FD2651" w:rsidRPr="001F6EC2" w:rsidRDefault="00FD2651">
      <w:pPr>
        <w:jc w:val="left"/>
      </w:pPr>
    </w:p>
    <w:p w14:paraId="50C6C089" w14:textId="77777777" w:rsidR="00FD2651" w:rsidRPr="001F6EC2" w:rsidRDefault="0043613A">
      <w:r w:rsidRPr="001F6EC2">
        <w:rPr>
          <w:b/>
        </w:rPr>
        <w:t xml:space="preserve">Contract </w:t>
      </w:r>
      <w:r w:rsidRPr="001F6EC2">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1F6EC2">
        <w:t>be,  as</w:t>
      </w:r>
      <w:proofErr w:type="gramEnd"/>
      <w:r w:rsidRPr="001F6EC2">
        <w:t xml:space="preserve"> recorded in the Contract Form signed by the parties, including all attachments and appendices thereto and all documents incorporated by reference therein.</w:t>
      </w:r>
    </w:p>
    <w:p w14:paraId="73D52248" w14:textId="77777777" w:rsidR="00FD2651" w:rsidRPr="001F6EC2" w:rsidRDefault="00FD2651">
      <w:pPr>
        <w:jc w:val="left"/>
      </w:pPr>
    </w:p>
    <w:p w14:paraId="52910E2E" w14:textId="77777777" w:rsidR="00FD2651" w:rsidRPr="001F6EC2" w:rsidRDefault="0043613A">
      <w:r w:rsidRPr="001F6EC2">
        <w:rPr>
          <w:b/>
        </w:rPr>
        <w:t xml:space="preserve">CIF – </w:t>
      </w:r>
      <w:r w:rsidRPr="001F6EC2">
        <w:t>Cost Insurance and Freight.</w:t>
      </w:r>
    </w:p>
    <w:p w14:paraId="21D9D574" w14:textId="77777777" w:rsidR="00FD2651" w:rsidRPr="001F6EC2" w:rsidRDefault="00FD2651">
      <w:pPr>
        <w:jc w:val="left"/>
      </w:pPr>
    </w:p>
    <w:p w14:paraId="3CDE7558" w14:textId="77777777" w:rsidR="00FD2651" w:rsidRPr="001F6EC2" w:rsidRDefault="0043613A">
      <w:r w:rsidRPr="001F6EC2">
        <w:rPr>
          <w:b/>
        </w:rPr>
        <w:t xml:space="preserve">CIP – </w:t>
      </w:r>
      <w:r w:rsidRPr="001F6EC2">
        <w:t>Carriage and Insurance Paid.</w:t>
      </w:r>
    </w:p>
    <w:p w14:paraId="3D487F45" w14:textId="77777777" w:rsidR="00FD2651" w:rsidRPr="001F6EC2" w:rsidRDefault="00FD2651"/>
    <w:p w14:paraId="21474CCA" w14:textId="77777777" w:rsidR="00FD2651" w:rsidRPr="001F6EC2" w:rsidRDefault="0043613A">
      <w:r w:rsidRPr="001F6EC2">
        <w:rPr>
          <w:b/>
        </w:rPr>
        <w:t xml:space="preserve">CPI – </w:t>
      </w:r>
      <w:r w:rsidRPr="001F6EC2">
        <w:t>Consumer Price Index.</w:t>
      </w:r>
    </w:p>
    <w:p w14:paraId="4759A93D" w14:textId="77777777" w:rsidR="00FD2651" w:rsidRPr="001F6EC2" w:rsidRDefault="00FD2651">
      <w:pPr>
        <w:jc w:val="left"/>
      </w:pPr>
    </w:p>
    <w:p w14:paraId="55BE6A6B" w14:textId="77777777" w:rsidR="00FD2651" w:rsidRPr="001F6EC2" w:rsidRDefault="0043613A">
      <w:pPr>
        <w:jc w:val="left"/>
      </w:pPr>
      <w:r w:rsidRPr="001F6EC2">
        <w:rPr>
          <w:b/>
        </w:rPr>
        <w:t>DDP</w:t>
      </w:r>
      <w:r w:rsidRPr="001F6EC2">
        <w:t xml:space="preserve"> – Refers to the quoted price of the Goods, which means “delivered duty paid.”</w:t>
      </w:r>
    </w:p>
    <w:p w14:paraId="05055BDF" w14:textId="77777777" w:rsidR="00FD2651" w:rsidRPr="001F6EC2" w:rsidRDefault="00FD2651">
      <w:pPr>
        <w:jc w:val="left"/>
      </w:pPr>
    </w:p>
    <w:p w14:paraId="39A23B0D" w14:textId="77777777" w:rsidR="00FD2651" w:rsidRPr="001F6EC2" w:rsidRDefault="0043613A">
      <w:pPr>
        <w:jc w:val="left"/>
        <w:rPr>
          <w:b/>
        </w:rPr>
      </w:pPr>
      <w:r w:rsidRPr="001F6EC2">
        <w:rPr>
          <w:b/>
        </w:rPr>
        <w:t xml:space="preserve">DTI </w:t>
      </w:r>
      <w:r w:rsidRPr="001F6EC2">
        <w:t>– Department of Trade and Industry.</w:t>
      </w:r>
    </w:p>
    <w:p w14:paraId="1FC02EAD" w14:textId="77777777" w:rsidR="00FD2651" w:rsidRPr="001F6EC2" w:rsidRDefault="00FD2651">
      <w:pPr>
        <w:jc w:val="left"/>
      </w:pPr>
    </w:p>
    <w:p w14:paraId="2ACB6B3B" w14:textId="77777777" w:rsidR="00FD2651" w:rsidRPr="001F6EC2" w:rsidRDefault="0043613A">
      <w:pPr>
        <w:jc w:val="left"/>
      </w:pPr>
      <w:r w:rsidRPr="001F6EC2">
        <w:rPr>
          <w:b/>
        </w:rPr>
        <w:t>EXW</w:t>
      </w:r>
      <w:r w:rsidRPr="001F6EC2">
        <w:t xml:space="preserve"> – Ex works.</w:t>
      </w:r>
    </w:p>
    <w:p w14:paraId="58DD7BBE" w14:textId="77777777" w:rsidR="00FD2651" w:rsidRPr="001F6EC2" w:rsidRDefault="00FD2651">
      <w:pPr>
        <w:jc w:val="left"/>
      </w:pPr>
    </w:p>
    <w:p w14:paraId="43E10289" w14:textId="77777777" w:rsidR="00FD2651" w:rsidRPr="001F6EC2" w:rsidRDefault="0043613A">
      <w:pPr>
        <w:jc w:val="left"/>
      </w:pPr>
      <w:r w:rsidRPr="001F6EC2">
        <w:rPr>
          <w:b/>
        </w:rPr>
        <w:t>FCA</w:t>
      </w:r>
      <w:r w:rsidRPr="001F6EC2">
        <w:t xml:space="preserve"> – “Free Carrier” shipping point.</w:t>
      </w:r>
    </w:p>
    <w:p w14:paraId="2A2B2BCB" w14:textId="77777777" w:rsidR="00FD2651" w:rsidRPr="001F6EC2" w:rsidRDefault="00FD2651">
      <w:pPr>
        <w:jc w:val="left"/>
      </w:pPr>
    </w:p>
    <w:p w14:paraId="553BE569" w14:textId="77777777" w:rsidR="00FD2651" w:rsidRPr="001F6EC2" w:rsidRDefault="0043613A">
      <w:pPr>
        <w:jc w:val="left"/>
      </w:pPr>
      <w:r w:rsidRPr="001F6EC2">
        <w:rPr>
          <w:b/>
        </w:rPr>
        <w:t>FOB</w:t>
      </w:r>
      <w:r w:rsidRPr="001F6EC2">
        <w:t xml:space="preserve"> – “Free on Board” shipping point.</w:t>
      </w:r>
    </w:p>
    <w:p w14:paraId="75DCBEBD" w14:textId="77777777" w:rsidR="00FD2651" w:rsidRPr="001F6EC2" w:rsidRDefault="00FD2651">
      <w:pPr>
        <w:jc w:val="left"/>
      </w:pPr>
    </w:p>
    <w:p w14:paraId="308E5172" w14:textId="77777777" w:rsidR="00FD2651" w:rsidRPr="001F6EC2" w:rsidRDefault="0043613A">
      <w:r w:rsidRPr="001F6EC2">
        <w:rPr>
          <w:b/>
        </w:rPr>
        <w:t>Foreign-funded Procurement or Foreign-Assisted Project</w:t>
      </w:r>
      <w:r w:rsidRPr="001F6EC2">
        <w:t>–</w:t>
      </w:r>
      <w:r w:rsidRPr="001F6EC2">
        <w:rPr>
          <w:b/>
        </w:rPr>
        <w:t xml:space="preserve"> </w:t>
      </w:r>
      <w:r w:rsidRPr="001F6EC2">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1F6EC2" w:rsidRDefault="0043613A">
      <w:pPr>
        <w:spacing w:before="240" w:after="240"/>
      </w:pPr>
      <w:r w:rsidRPr="001F6EC2">
        <w:rPr>
          <w:b/>
        </w:rPr>
        <w:t>Framework Agreement</w:t>
      </w:r>
      <w:r w:rsidRPr="001F6EC2">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1F6EC2" w:rsidRDefault="0043613A">
      <w:r w:rsidRPr="001F6EC2">
        <w:rPr>
          <w:b/>
        </w:rPr>
        <w:t xml:space="preserve">GFI </w:t>
      </w:r>
      <w:r w:rsidRPr="001F6EC2">
        <w:t>– Government Financial Institution.</w:t>
      </w:r>
      <w:r w:rsidRPr="001F6EC2">
        <w:rPr>
          <w:b/>
        </w:rPr>
        <w:t xml:space="preserve"> </w:t>
      </w:r>
      <w:r w:rsidRPr="001F6EC2">
        <w:rPr>
          <w:b/>
          <w:i/>
        </w:rPr>
        <w:t> </w:t>
      </w:r>
    </w:p>
    <w:p w14:paraId="52059BD8" w14:textId="77777777" w:rsidR="00FD2651" w:rsidRPr="001F6EC2" w:rsidRDefault="00FD2651">
      <w:pPr>
        <w:jc w:val="left"/>
      </w:pPr>
    </w:p>
    <w:p w14:paraId="3C387C98" w14:textId="77777777" w:rsidR="00FD2651" w:rsidRPr="001F6EC2" w:rsidRDefault="0043613A">
      <w:r w:rsidRPr="001F6EC2">
        <w:rPr>
          <w:b/>
        </w:rPr>
        <w:t xml:space="preserve">GOCC </w:t>
      </w:r>
      <w:r w:rsidRPr="001F6EC2">
        <w:t>–</w:t>
      </w:r>
      <w:r w:rsidRPr="001F6EC2">
        <w:rPr>
          <w:b/>
        </w:rPr>
        <w:t xml:space="preserve"> </w:t>
      </w:r>
      <w:r w:rsidRPr="001F6EC2">
        <w:t>Government-owned and/or –controlled corporation.</w:t>
      </w:r>
    </w:p>
    <w:p w14:paraId="5E10A5DD" w14:textId="77777777" w:rsidR="00FD2651" w:rsidRPr="001F6EC2" w:rsidRDefault="00FD2651">
      <w:pPr>
        <w:jc w:val="left"/>
      </w:pPr>
    </w:p>
    <w:p w14:paraId="3FB7F689" w14:textId="77777777" w:rsidR="00FD2651" w:rsidRPr="001F6EC2" w:rsidRDefault="0043613A">
      <w:r w:rsidRPr="001F6EC2">
        <w:rPr>
          <w:b/>
        </w:rPr>
        <w:t xml:space="preserve">Goods </w:t>
      </w:r>
      <w:r w:rsidRPr="001F6EC2">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1F6EC2" w:rsidRDefault="00FD2651">
      <w:pPr>
        <w:jc w:val="left"/>
      </w:pPr>
    </w:p>
    <w:p w14:paraId="4E73416D" w14:textId="77777777" w:rsidR="00FD2651" w:rsidRPr="001F6EC2" w:rsidRDefault="0043613A">
      <w:r w:rsidRPr="001F6EC2">
        <w:rPr>
          <w:b/>
        </w:rPr>
        <w:t xml:space="preserve">GOP </w:t>
      </w:r>
      <w:r w:rsidRPr="001F6EC2">
        <w:t>– Government of the Philippines.</w:t>
      </w:r>
    </w:p>
    <w:p w14:paraId="36A1DD85" w14:textId="77777777" w:rsidR="00FD2651" w:rsidRPr="001F6EC2" w:rsidRDefault="00FD2651"/>
    <w:p w14:paraId="7ABC18DF" w14:textId="77777777" w:rsidR="00FD2651" w:rsidRPr="001F6EC2" w:rsidRDefault="0043613A">
      <w:proofErr w:type="gramStart"/>
      <w:r w:rsidRPr="001F6EC2">
        <w:rPr>
          <w:b/>
        </w:rPr>
        <w:t xml:space="preserve">GPPB  </w:t>
      </w:r>
      <w:r w:rsidRPr="001F6EC2">
        <w:t>–</w:t>
      </w:r>
      <w:proofErr w:type="gramEnd"/>
      <w:r w:rsidRPr="001F6EC2">
        <w:t xml:space="preserve"> </w:t>
      </w:r>
      <w:r w:rsidRPr="001F6EC2">
        <w:rPr>
          <w:b/>
        </w:rPr>
        <w:t xml:space="preserve"> </w:t>
      </w:r>
      <w:r w:rsidRPr="001F6EC2">
        <w:t>Government Procurement Policy Board.</w:t>
      </w:r>
    </w:p>
    <w:p w14:paraId="1D130FE3" w14:textId="77777777" w:rsidR="00FD2651" w:rsidRPr="001F6EC2" w:rsidRDefault="00FD2651">
      <w:pPr>
        <w:jc w:val="left"/>
      </w:pPr>
    </w:p>
    <w:p w14:paraId="7F552817" w14:textId="77777777" w:rsidR="00FD2651" w:rsidRPr="001F6EC2" w:rsidRDefault="0043613A">
      <w:r w:rsidRPr="001F6EC2">
        <w:rPr>
          <w:b/>
        </w:rPr>
        <w:t xml:space="preserve">INCOTERMS – </w:t>
      </w:r>
      <w:r w:rsidRPr="001F6EC2">
        <w:t>International Commercial Terms.</w:t>
      </w:r>
    </w:p>
    <w:p w14:paraId="00EFF624" w14:textId="77777777" w:rsidR="00FD2651" w:rsidRPr="001F6EC2" w:rsidRDefault="00FD2651">
      <w:pPr>
        <w:jc w:val="left"/>
      </w:pPr>
    </w:p>
    <w:p w14:paraId="10C27941" w14:textId="77777777" w:rsidR="00FD2651" w:rsidRPr="001F6EC2" w:rsidRDefault="0043613A">
      <w:r w:rsidRPr="001F6EC2">
        <w:rPr>
          <w:b/>
        </w:rPr>
        <w:t xml:space="preserve">Infrastructure Projects </w:t>
      </w:r>
      <w:r w:rsidRPr="001F6EC2">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1F6EC2">
        <w:lastRenderedPageBreak/>
        <w:t xml:space="preserve">buildings, school buildings, hospital buildings, and other related construction projects of the government. Also referred to as </w:t>
      </w:r>
      <w:r w:rsidRPr="001F6EC2">
        <w:rPr>
          <w:i/>
        </w:rPr>
        <w:t>civil works or works</w:t>
      </w:r>
      <w:r w:rsidRPr="001F6EC2">
        <w:t>. (2016 revised IRR, Section 5[u])</w:t>
      </w:r>
    </w:p>
    <w:p w14:paraId="0FB2729B" w14:textId="77777777" w:rsidR="00FD2651" w:rsidRPr="001F6EC2" w:rsidRDefault="00FD2651">
      <w:pPr>
        <w:jc w:val="left"/>
      </w:pPr>
    </w:p>
    <w:p w14:paraId="4BE367EE" w14:textId="77777777" w:rsidR="00FD2651" w:rsidRPr="001F6EC2" w:rsidRDefault="0043613A">
      <w:r w:rsidRPr="001F6EC2">
        <w:rPr>
          <w:b/>
        </w:rPr>
        <w:t xml:space="preserve">LGUs – </w:t>
      </w:r>
      <w:r w:rsidRPr="001F6EC2">
        <w:t>Local Government Units. </w:t>
      </w:r>
    </w:p>
    <w:p w14:paraId="6E16FFD2" w14:textId="77777777" w:rsidR="00FD2651" w:rsidRPr="001F6EC2" w:rsidRDefault="00FD2651">
      <w:pPr>
        <w:jc w:val="left"/>
      </w:pPr>
    </w:p>
    <w:p w14:paraId="03610218" w14:textId="77777777" w:rsidR="00FD2651" w:rsidRPr="001F6EC2" w:rsidRDefault="0043613A">
      <w:r w:rsidRPr="001F6EC2">
        <w:rPr>
          <w:b/>
        </w:rPr>
        <w:t xml:space="preserve">NFCC – </w:t>
      </w:r>
      <w:r w:rsidRPr="001F6EC2">
        <w:t>Net Financial Contracting Capacity.</w:t>
      </w:r>
    </w:p>
    <w:p w14:paraId="3B9A0E4A" w14:textId="77777777" w:rsidR="00FD2651" w:rsidRPr="001F6EC2" w:rsidRDefault="00FD2651">
      <w:pPr>
        <w:jc w:val="left"/>
      </w:pPr>
    </w:p>
    <w:p w14:paraId="2022EFDF" w14:textId="77777777" w:rsidR="00FD2651" w:rsidRPr="001F6EC2" w:rsidRDefault="0043613A">
      <w:r w:rsidRPr="001F6EC2">
        <w:rPr>
          <w:b/>
        </w:rPr>
        <w:t xml:space="preserve">NGA – </w:t>
      </w:r>
      <w:r w:rsidRPr="001F6EC2">
        <w:t>National Government Agency.</w:t>
      </w:r>
    </w:p>
    <w:p w14:paraId="77590052" w14:textId="77777777" w:rsidR="00FD2651" w:rsidRPr="001F6EC2" w:rsidRDefault="00FD2651">
      <w:pPr>
        <w:jc w:val="left"/>
      </w:pPr>
    </w:p>
    <w:p w14:paraId="2C6E407A" w14:textId="67399AD9" w:rsidR="00FD2651" w:rsidRPr="001F6EC2" w:rsidRDefault="0043613A">
      <w:proofErr w:type="spellStart"/>
      <w:r w:rsidRPr="001F6EC2">
        <w:rPr>
          <w:b/>
        </w:rPr>
        <w:t>PhilGEPS</w:t>
      </w:r>
      <w:proofErr w:type="spellEnd"/>
      <w:r w:rsidRPr="001F6EC2">
        <w:rPr>
          <w:b/>
        </w:rPr>
        <w:t xml:space="preserve"> - </w:t>
      </w:r>
      <w:r w:rsidRPr="001F6EC2">
        <w:t>Philippine Government Electronic Procurement System. </w:t>
      </w:r>
    </w:p>
    <w:p w14:paraId="1CAC575F" w14:textId="77777777" w:rsidR="00FD2651" w:rsidRPr="001F6EC2" w:rsidRDefault="00FD2651">
      <w:pPr>
        <w:jc w:val="left"/>
      </w:pPr>
    </w:p>
    <w:p w14:paraId="1AA0A331" w14:textId="77777777" w:rsidR="00FD2651" w:rsidRPr="001F6EC2" w:rsidRDefault="0043613A">
      <w:r w:rsidRPr="001F6EC2">
        <w:rPr>
          <w:b/>
        </w:rPr>
        <w:t xml:space="preserve">Procurement Project </w:t>
      </w:r>
      <w:r w:rsidRPr="001F6EC2">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1F6EC2" w:rsidRDefault="00FD2651">
      <w:pPr>
        <w:jc w:val="left"/>
      </w:pPr>
    </w:p>
    <w:p w14:paraId="0B191135" w14:textId="77777777" w:rsidR="00FD2651" w:rsidRPr="001F6EC2" w:rsidRDefault="0043613A">
      <w:r w:rsidRPr="001F6EC2">
        <w:rPr>
          <w:b/>
        </w:rPr>
        <w:t xml:space="preserve">PSA – </w:t>
      </w:r>
      <w:r w:rsidRPr="001F6EC2">
        <w:t>Philippine Statistics Authority.</w:t>
      </w:r>
      <w:r w:rsidRPr="001F6EC2">
        <w:rPr>
          <w:b/>
        </w:rPr>
        <w:t> </w:t>
      </w:r>
    </w:p>
    <w:p w14:paraId="5BB5CC09" w14:textId="77777777" w:rsidR="00FD2651" w:rsidRPr="001F6EC2" w:rsidRDefault="00FD2651">
      <w:pPr>
        <w:jc w:val="left"/>
      </w:pPr>
    </w:p>
    <w:p w14:paraId="68614E6F" w14:textId="77777777" w:rsidR="00FD2651" w:rsidRPr="001F6EC2" w:rsidRDefault="0043613A">
      <w:r w:rsidRPr="001F6EC2">
        <w:rPr>
          <w:b/>
        </w:rPr>
        <w:t xml:space="preserve">SEC – </w:t>
      </w:r>
      <w:r w:rsidRPr="001F6EC2">
        <w:t>Securities and Exchange Commission.</w:t>
      </w:r>
    </w:p>
    <w:p w14:paraId="780AD801" w14:textId="77777777" w:rsidR="00FD2651" w:rsidRPr="001F6EC2" w:rsidRDefault="00FD2651">
      <w:pPr>
        <w:rPr>
          <w:b/>
        </w:rPr>
      </w:pPr>
    </w:p>
    <w:p w14:paraId="530D9CD7" w14:textId="77777777" w:rsidR="00FD2651" w:rsidRPr="001F6EC2" w:rsidRDefault="0043613A">
      <w:r w:rsidRPr="001F6EC2">
        <w:rPr>
          <w:b/>
        </w:rPr>
        <w:t xml:space="preserve">SLCC – </w:t>
      </w:r>
      <w:r w:rsidRPr="001F6EC2">
        <w:t>Single Largest Completed Contract.</w:t>
      </w:r>
    </w:p>
    <w:p w14:paraId="4C46D552" w14:textId="77777777" w:rsidR="00FD2651" w:rsidRPr="001F6EC2" w:rsidRDefault="00FD2651"/>
    <w:p w14:paraId="5472963C" w14:textId="77777777" w:rsidR="00FD2651" w:rsidRPr="001F6EC2" w:rsidRDefault="0043613A">
      <w:r w:rsidRPr="001F6EC2">
        <w:rPr>
          <w:b/>
        </w:rPr>
        <w:t xml:space="preserve">Supplier </w:t>
      </w:r>
      <w:r w:rsidRPr="001F6EC2">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1F6EC2" w:rsidRDefault="00FD2651"/>
    <w:p w14:paraId="036BC098" w14:textId="77777777" w:rsidR="00FD2651" w:rsidRPr="001F6EC2" w:rsidRDefault="0043613A">
      <w:pPr>
        <w:jc w:val="left"/>
        <w:rPr>
          <w:b/>
        </w:rPr>
        <w:sectPr w:rsidR="00FD2651" w:rsidRPr="001F6EC2" w:rsidSect="00675DFC">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1F6EC2">
        <w:rPr>
          <w:b/>
        </w:rPr>
        <w:t xml:space="preserve">UN – </w:t>
      </w:r>
      <w:r w:rsidRPr="001F6EC2">
        <w:t>United Nations.</w:t>
      </w:r>
    </w:p>
    <w:p w14:paraId="57C83A65" w14:textId="2A752B40" w:rsidR="00FD2651" w:rsidRPr="001F6EC2" w:rsidRDefault="0043613A">
      <w:pPr>
        <w:pStyle w:val="Heading1"/>
        <w:spacing w:before="0" w:after="0"/>
        <w:rPr>
          <w:sz w:val="32"/>
          <w:szCs w:val="32"/>
        </w:rPr>
      </w:pPr>
      <w:bookmarkStart w:id="3" w:name="_Toc46916345"/>
      <w:r w:rsidRPr="001F6EC2">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1F6EC2" w:rsidRDefault="00FD2651">
            <w:pPr>
              <w:rPr>
                <w:sz w:val="22"/>
                <w:szCs w:val="22"/>
              </w:rPr>
            </w:pPr>
          </w:p>
          <w:p w14:paraId="21146512" w14:textId="77777777" w:rsidR="00FD2651" w:rsidRPr="001F6EC2" w:rsidRDefault="0043613A">
            <w:pPr>
              <w:rPr>
                <w:b/>
                <w:sz w:val="32"/>
                <w:szCs w:val="32"/>
              </w:rPr>
            </w:pPr>
            <w:bookmarkStart w:id="4" w:name="_heading=h.2et92p0" w:colFirst="0" w:colLast="0"/>
            <w:bookmarkEnd w:id="4"/>
            <w:r w:rsidRPr="001F6EC2">
              <w:rPr>
                <w:b/>
                <w:sz w:val="32"/>
                <w:szCs w:val="32"/>
              </w:rPr>
              <w:t xml:space="preserve">Notes on the Invitation to Bid </w:t>
            </w:r>
          </w:p>
          <w:p w14:paraId="26763044" w14:textId="77777777" w:rsidR="00FD2651" w:rsidRPr="001F6EC2" w:rsidRDefault="0043613A">
            <w:r w:rsidRPr="001F6EC2">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1F6EC2" w:rsidRDefault="0043613A">
            <w:pPr>
              <w:rPr>
                <w:sz w:val="22"/>
                <w:szCs w:val="22"/>
              </w:rPr>
            </w:pPr>
            <w:r w:rsidRPr="001F6EC2">
              <w:t>Apart from the essential items listed in the Bidding Documents, the IB should also indicate the following:</w:t>
            </w:r>
          </w:p>
          <w:p w14:paraId="2237F82C" w14:textId="77777777" w:rsidR="00FD2651" w:rsidRPr="001F6EC2" w:rsidRDefault="0043613A">
            <w:pPr>
              <w:numPr>
                <w:ilvl w:val="0"/>
                <w:numId w:val="6"/>
              </w:numPr>
            </w:pPr>
            <w:r w:rsidRPr="001F6EC2">
              <w:t xml:space="preserve">The date of availability of the Bidding Documents, which shall be from the time the IB is first advertised/posted until the deadline for the submission and receipt of bids; </w:t>
            </w:r>
          </w:p>
          <w:p w14:paraId="58386302" w14:textId="77777777" w:rsidR="00FD2651" w:rsidRPr="001F6EC2" w:rsidRDefault="0043613A">
            <w:pPr>
              <w:numPr>
                <w:ilvl w:val="0"/>
                <w:numId w:val="6"/>
              </w:numPr>
            </w:pPr>
            <w:r w:rsidRPr="001F6EC2">
              <w:t>The place where the Bidding Documents may be acquired or the website where it may be downloaded;</w:t>
            </w:r>
          </w:p>
          <w:p w14:paraId="063B3852" w14:textId="77777777" w:rsidR="00FD2651" w:rsidRPr="001F6EC2" w:rsidRDefault="0043613A">
            <w:pPr>
              <w:numPr>
                <w:ilvl w:val="0"/>
                <w:numId w:val="6"/>
              </w:numPr>
            </w:pPr>
            <w:r w:rsidRPr="001F6EC2">
              <w:t>The deadline for the submission and receipt of bids; and</w:t>
            </w:r>
          </w:p>
          <w:p w14:paraId="28EC472E" w14:textId="77777777" w:rsidR="00FD2651" w:rsidRPr="001F6EC2" w:rsidRDefault="0043613A">
            <w:pPr>
              <w:numPr>
                <w:ilvl w:val="0"/>
                <w:numId w:val="6"/>
              </w:numPr>
            </w:pPr>
            <w:r w:rsidRPr="001F6EC2">
              <w:t>Any important bid evaluation criteria (</w:t>
            </w:r>
            <w:r w:rsidRPr="001F6EC2">
              <w:rPr>
                <w:i/>
              </w:rPr>
              <w:t>e.g.</w:t>
            </w:r>
            <w:r w:rsidRPr="001F6EC2">
              <w:t>, the application of a margin of preference in bid evaluation).</w:t>
            </w:r>
          </w:p>
          <w:p w14:paraId="685CEFD1" w14:textId="5F7D8CC5" w:rsidR="00FD2651" w:rsidRPr="001F6EC2" w:rsidRDefault="0043613A">
            <w:r w:rsidRPr="001F6EC2">
              <w:t>The IB should be incorporated in the Bidding Documents.  The information contained in the IB</w:t>
            </w:r>
            <w:r w:rsidR="007B7679" w:rsidRPr="001F6EC2">
              <w:t xml:space="preserve"> </w:t>
            </w:r>
            <w:r w:rsidRPr="001F6EC2">
              <w:t>must conform to the Bidding Documents and in particular to the relevant information in the Bid Data Sheet.</w:t>
            </w:r>
          </w:p>
        </w:tc>
      </w:tr>
    </w:tbl>
    <w:p w14:paraId="6BF61DD7" w14:textId="77777777" w:rsidR="00FD2651" w:rsidRPr="001F6EC2" w:rsidRDefault="00FD2651">
      <w:pPr>
        <w:tabs>
          <w:tab w:val="center" w:pos="4680"/>
        </w:tabs>
        <w:jc w:val="center"/>
        <w:rPr>
          <w:b/>
          <w:sz w:val="36"/>
          <w:szCs w:val="36"/>
        </w:rPr>
        <w:sectPr w:rsidR="00FD2651" w:rsidRPr="001F6EC2" w:rsidSect="00675DFC">
          <w:pgSz w:w="11909" w:h="16834"/>
          <w:pgMar w:top="1440" w:right="1440" w:bottom="1440" w:left="1440" w:header="720" w:footer="720" w:gutter="0"/>
          <w:cols w:space="720" w:equalWidth="0">
            <w:col w:w="9029"/>
          </w:cols>
        </w:sectPr>
      </w:pPr>
    </w:p>
    <w:p w14:paraId="033B51F0" w14:textId="145EBB36" w:rsidR="001F6EC2" w:rsidRPr="001F6EC2" w:rsidRDefault="001F6EC2" w:rsidP="001F6EC2">
      <w:pPr>
        <w:jc w:val="center"/>
        <w:rPr>
          <w:rFonts w:ascii="Tahoma" w:hAnsi="Tahoma" w:cs="Tahoma"/>
          <w:sz w:val="18"/>
          <w:szCs w:val="18"/>
        </w:rPr>
      </w:pPr>
      <w:r w:rsidRPr="001F6EC2">
        <w:rPr>
          <w:rFonts w:ascii="Tahoma" w:hAnsi="Tahoma" w:cs="Tahoma"/>
          <w:noProof/>
          <w:sz w:val="18"/>
          <w:szCs w:val="18"/>
          <w:lang w:eastAsia="en-US"/>
        </w:rPr>
        <w:lastRenderedPageBreak/>
        <w:drawing>
          <wp:anchor distT="0" distB="0" distL="114300" distR="114300" simplePos="0" relativeHeight="251670528" behindDoc="1" locked="0" layoutInCell="1" allowOverlap="1" wp14:anchorId="5905D05F" wp14:editId="4F17C1EC">
            <wp:simplePos x="0" y="0"/>
            <wp:positionH relativeFrom="margin">
              <wp:posOffset>4849495</wp:posOffset>
            </wp:positionH>
            <wp:positionV relativeFrom="paragraph">
              <wp:posOffset>-144145</wp:posOffset>
            </wp:positionV>
            <wp:extent cx="914400" cy="914400"/>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003C046D" w:rsidRPr="001F6EC2">
        <w:rPr>
          <w:rFonts w:ascii="Tahoma" w:hAnsi="Tahoma" w:cs="Tahoma"/>
          <w:noProof/>
          <w:sz w:val="18"/>
          <w:szCs w:val="18"/>
          <w:lang w:eastAsia="en-US"/>
        </w:rPr>
        <w:drawing>
          <wp:anchor distT="0" distB="0" distL="114300" distR="114300" simplePos="0" relativeHeight="251669504" behindDoc="1" locked="0" layoutInCell="1" allowOverlap="1" wp14:anchorId="5D776CC6" wp14:editId="363BD280">
            <wp:simplePos x="0" y="0"/>
            <wp:positionH relativeFrom="margin">
              <wp:posOffset>-108585</wp:posOffset>
            </wp:positionH>
            <wp:positionV relativeFrom="paragraph">
              <wp:posOffset>-101600</wp:posOffset>
            </wp:positionV>
            <wp:extent cx="914400" cy="881380"/>
            <wp:effectExtent l="0" t="0" r="0" b="0"/>
            <wp:wrapNone/>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1F6EC2">
        <w:rPr>
          <w:rFonts w:ascii="Tahoma" w:hAnsi="Tahoma" w:cs="Tahoma"/>
          <w:sz w:val="18"/>
          <w:szCs w:val="18"/>
        </w:rPr>
        <w:t>Republic of the Philippines</w:t>
      </w:r>
    </w:p>
    <w:p w14:paraId="15C311BF" w14:textId="77777777" w:rsidR="001F6EC2" w:rsidRPr="001F6EC2" w:rsidRDefault="001F6EC2" w:rsidP="001F6EC2">
      <w:pPr>
        <w:jc w:val="center"/>
        <w:rPr>
          <w:rFonts w:ascii="Tahoma" w:hAnsi="Tahoma" w:cs="Tahoma"/>
        </w:rPr>
      </w:pPr>
      <w:r w:rsidRPr="001F6EC2">
        <w:rPr>
          <w:rFonts w:ascii="Tahoma" w:hAnsi="Tahoma" w:cs="Tahoma"/>
        </w:rPr>
        <w:t>DEPARTMENT OF PUBLIC WORKS AND HIGHWAYS</w:t>
      </w:r>
    </w:p>
    <w:p w14:paraId="778C90A5" w14:textId="4787B25E" w:rsidR="001F6EC2" w:rsidRPr="001F6EC2" w:rsidRDefault="001F6EC2" w:rsidP="001F6EC2">
      <w:pPr>
        <w:jc w:val="center"/>
        <w:rPr>
          <w:rFonts w:ascii="Tahoma" w:hAnsi="Tahoma" w:cs="Tahoma"/>
          <w:b/>
          <w:lang w:val="en-PH"/>
        </w:rPr>
      </w:pPr>
      <w:r w:rsidRPr="001F6EC2">
        <w:rPr>
          <w:rFonts w:ascii="Tahoma" w:hAnsi="Tahoma" w:cs="Tahoma"/>
          <w:b/>
          <w:lang w:val="en-PH"/>
        </w:rPr>
        <w:t>CAMARINES NORTE DISTRICT ENGINEERING OFFICE</w:t>
      </w:r>
    </w:p>
    <w:p w14:paraId="66960CFD" w14:textId="566EB40A" w:rsidR="001F6EC2" w:rsidRPr="001F6EC2" w:rsidRDefault="001F6EC2" w:rsidP="001F6EC2">
      <w:pPr>
        <w:jc w:val="center"/>
        <w:rPr>
          <w:rFonts w:ascii="Tahoma" w:hAnsi="Tahoma" w:cs="Tahoma"/>
          <w:sz w:val="18"/>
          <w:szCs w:val="18"/>
          <w:lang w:val="id-ID"/>
        </w:rPr>
      </w:pPr>
      <w:proofErr w:type="spellStart"/>
      <w:r w:rsidRPr="001F6EC2">
        <w:rPr>
          <w:rFonts w:ascii="Tahoma" w:hAnsi="Tahoma" w:cs="Tahoma"/>
          <w:sz w:val="18"/>
          <w:szCs w:val="18"/>
          <w:lang w:val="en-PH"/>
        </w:rPr>
        <w:t>Daet</w:t>
      </w:r>
      <w:proofErr w:type="spellEnd"/>
      <w:r w:rsidRPr="001F6EC2">
        <w:rPr>
          <w:rFonts w:ascii="Tahoma" w:hAnsi="Tahoma" w:cs="Tahoma"/>
          <w:sz w:val="18"/>
          <w:szCs w:val="18"/>
          <w:lang w:val="en-PH"/>
        </w:rPr>
        <w:t xml:space="preserve">, </w:t>
      </w:r>
      <w:proofErr w:type="spellStart"/>
      <w:r w:rsidRPr="001F6EC2">
        <w:rPr>
          <w:rFonts w:ascii="Tahoma" w:hAnsi="Tahoma" w:cs="Tahoma"/>
          <w:sz w:val="18"/>
          <w:szCs w:val="18"/>
          <w:lang w:val="en-PH"/>
        </w:rPr>
        <w:t>Camarines</w:t>
      </w:r>
      <w:proofErr w:type="spellEnd"/>
      <w:r w:rsidRPr="001F6EC2">
        <w:rPr>
          <w:rFonts w:ascii="Tahoma" w:hAnsi="Tahoma" w:cs="Tahoma"/>
          <w:sz w:val="18"/>
          <w:szCs w:val="18"/>
          <w:lang w:val="en-PH"/>
        </w:rPr>
        <w:t xml:space="preserve"> Norte, Region V</w:t>
      </w:r>
    </w:p>
    <w:p w14:paraId="257D3A47" w14:textId="77777777" w:rsidR="001F6EC2" w:rsidRPr="001F6EC2" w:rsidRDefault="001F6EC2" w:rsidP="001F6EC2">
      <w:pPr>
        <w:pStyle w:val="Header"/>
        <w:tabs>
          <w:tab w:val="clear" w:pos="4680"/>
          <w:tab w:val="clear" w:pos="9360"/>
          <w:tab w:val="left" w:pos="1481"/>
        </w:tabs>
      </w:pPr>
      <w:r w:rsidRPr="001F6EC2">
        <w:tab/>
      </w:r>
    </w:p>
    <w:p w14:paraId="50316CA4" w14:textId="77777777" w:rsidR="001F6EC2" w:rsidRPr="001F6EC2" w:rsidRDefault="001F6EC2" w:rsidP="001F6EC2">
      <w:pPr>
        <w:ind w:right="389"/>
        <w:jc w:val="center"/>
        <w:rPr>
          <w:b/>
          <w:sz w:val="36"/>
          <w:szCs w:val="36"/>
        </w:rPr>
      </w:pPr>
    </w:p>
    <w:p w14:paraId="31FF4738" w14:textId="77777777" w:rsidR="00FD2651" w:rsidRPr="001F6EC2" w:rsidRDefault="00FD2651">
      <w:pPr>
        <w:ind w:left="5040"/>
        <w:sectPr w:rsidR="00FD2651" w:rsidRPr="001F6EC2" w:rsidSect="00675DFC">
          <w:headerReference w:type="even" r:id="rId19"/>
          <w:headerReference w:type="default" r:id="rId20"/>
          <w:footerReference w:type="default" r:id="rId21"/>
          <w:headerReference w:type="first" r:id="rId22"/>
          <w:pgSz w:w="11909" w:h="16834"/>
          <w:pgMar w:top="1440" w:right="1440" w:bottom="1440" w:left="1440" w:header="720" w:footer="720" w:gutter="0"/>
          <w:cols w:space="720" w:equalWidth="0">
            <w:col w:w="9029"/>
          </w:cols>
        </w:sectPr>
      </w:pPr>
    </w:p>
    <w:p w14:paraId="295BF088" w14:textId="666BC932" w:rsidR="00FD2651" w:rsidRPr="001F6EC2" w:rsidRDefault="0043613A">
      <w:pPr>
        <w:pStyle w:val="Heading1"/>
        <w:spacing w:before="0" w:after="0"/>
      </w:pPr>
      <w:bookmarkStart w:id="5" w:name="_Toc46916346"/>
      <w:r w:rsidRPr="001F6EC2">
        <w:lastRenderedPageBreak/>
        <w:t>Section II. Instructions to Bidders</w:t>
      </w:r>
      <w:bookmarkEnd w:id="5"/>
    </w:p>
    <w:p w14:paraId="47276C4B" w14:textId="77777777" w:rsidR="00FD2651" w:rsidRPr="001F6EC2"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1F6EC2"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1F6EC2" w:rsidRDefault="00FD2651">
            <w:pPr>
              <w:spacing w:after="0"/>
              <w:rPr>
                <w:b/>
                <w:sz w:val="32"/>
                <w:szCs w:val="32"/>
              </w:rPr>
            </w:pPr>
          </w:p>
          <w:p w14:paraId="14D00ED0" w14:textId="77777777" w:rsidR="00FD2651" w:rsidRPr="001F6EC2" w:rsidRDefault="0043613A">
            <w:pPr>
              <w:spacing w:after="0"/>
            </w:pPr>
            <w:bookmarkStart w:id="6" w:name="_heading=h.17dp8vu" w:colFirst="0" w:colLast="0"/>
            <w:bookmarkEnd w:id="6"/>
            <w:r w:rsidRPr="001F6EC2">
              <w:rPr>
                <w:b/>
                <w:sz w:val="32"/>
                <w:szCs w:val="32"/>
              </w:rPr>
              <w:t xml:space="preserve">Notes on the Instructions to Bidders </w:t>
            </w:r>
          </w:p>
          <w:p w14:paraId="0CD4EEAC" w14:textId="77777777" w:rsidR="00FD2651" w:rsidRPr="001F6EC2" w:rsidRDefault="00FD2651">
            <w:pPr>
              <w:spacing w:after="0"/>
            </w:pPr>
          </w:p>
          <w:p w14:paraId="5FD4FD4C" w14:textId="77777777" w:rsidR="00FD2651" w:rsidRPr="001F6EC2" w:rsidRDefault="0043613A">
            <w:pPr>
              <w:spacing w:after="0"/>
            </w:pPr>
            <w:r w:rsidRPr="001F6EC2">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1F6EC2" w:rsidRDefault="00FD2651"/>
        </w:tc>
      </w:tr>
    </w:tbl>
    <w:p w14:paraId="2B9FDF80" w14:textId="77777777" w:rsidR="00FD2651" w:rsidRPr="001F6EC2" w:rsidRDefault="00FD2651">
      <w:pPr>
        <w:pStyle w:val="Heading2"/>
        <w:spacing w:before="0"/>
        <w:ind w:left="720" w:firstLine="360"/>
        <w:jc w:val="both"/>
        <w:rPr>
          <w:sz w:val="32"/>
          <w:szCs w:val="32"/>
        </w:rPr>
        <w:sectPr w:rsidR="00FD2651" w:rsidRPr="001F6EC2" w:rsidSect="00675DFC">
          <w:footerReference w:type="default" r:id="rId23"/>
          <w:pgSz w:w="11909" w:h="16834"/>
          <w:pgMar w:top="1440" w:right="1440" w:bottom="1440" w:left="1440" w:header="720" w:footer="720" w:gutter="0"/>
          <w:cols w:space="720" w:equalWidth="0">
            <w:col w:w="9029"/>
          </w:cols>
        </w:sectPr>
      </w:pPr>
    </w:p>
    <w:p w14:paraId="2F4DF037" w14:textId="73AB0FB3" w:rsidR="00FD2651" w:rsidRPr="001F6EC2" w:rsidRDefault="0043613A" w:rsidP="004631BE">
      <w:pPr>
        <w:pStyle w:val="Heading2"/>
        <w:numPr>
          <w:ilvl w:val="0"/>
          <w:numId w:val="20"/>
        </w:numPr>
        <w:spacing w:before="0"/>
        <w:ind w:hanging="540"/>
        <w:jc w:val="left"/>
      </w:pPr>
      <w:bookmarkStart w:id="7" w:name="_Toc46916347"/>
      <w:r w:rsidRPr="001F6EC2">
        <w:lastRenderedPageBreak/>
        <w:t>Scope of Bid</w:t>
      </w:r>
      <w:bookmarkEnd w:id="7"/>
    </w:p>
    <w:p w14:paraId="5C054918" w14:textId="77777777" w:rsidR="00FD2651" w:rsidRPr="001F6EC2" w:rsidRDefault="00FD2651">
      <w:pPr>
        <w:pBdr>
          <w:top w:val="nil"/>
          <w:left w:val="nil"/>
          <w:bottom w:val="nil"/>
          <w:right w:val="nil"/>
          <w:between w:val="nil"/>
        </w:pBdr>
        <w:ind w:left="1440" w:hanging="720"/>
        <w:rPr>
          <w:rFonts w:ascii="Arial" w:eastAsia="Arial" w:hAnsi="Arial" w:cs="Arial"/>
        </w:rPr>
      </w:pPr>
    </w:p>
    <w:p w14:paraId="51D1F2C3" w14:textId="5D522C90" w:rsidR="00FD2651" w:rsidRPr="003C046D" w:rsidRDefault="0043613A">
      <w:pPr>
        <w:pBdr>
          <w:top w:val="nil"/>
          <w:left w:val="nil"/>
          <w:bottom w:val="nil"/>
          <w:right w:val="nil"/>
          <w:between w:val="nil"/>
        </w:pBdr>
        <w:ind w:left="720" w:hanging="720"/>
        <w:rPr>
          <w:color w:val="FF0000"/>
        </w:rPr>
      </w:pPr>
      <w:r w:rsidRPr="001F6EC2">
        <w:tab/>
        <w:t xml:space="preserve">The Procuring Entity, </w:t>
      </w:r>
      <w:r w:rsidR="00916874" w:rsidRPr="003C046D">
        <w:rPr>
          <w:i/>
          <w:color w:val="FF0000"/>
        </w:rPr>
        <w:t xml:space="preserve">DPWH </w:t>
      </w:r>
      <w:proofErr w:type="spellStart"/>
      <w:r w:rsidR="00916874" w:rsidRPr="003C046D">
        <w:rPr>
          <w:i/>
          <w:color w:val="FF0000"/>
        </w:rPr>
        <w:t>Camarines</w:t>
      </w:r>
      <w:proofErr w:type="spellEnd"/>
      <w:r w:rsidR="00916874" w:rsidRPr="003C046D">
        <w:rPr>
          <w:i/>
          <w:color w:val="FF0000"/>
        </w:rPr>
        <w:t xml:space="preserve"> Norte District Engineering Office</w:t>
      </w:r>
      <w:r w:rsidRPr="003C046D">
        <w:rPr>
          <w:i/>
          <w:color w:val="FF0000"/>
        </w:rPr>
        <w:t xml:space="preserve"> </w:t>
      </w:r>
      <w:r w:rsidRPr="003C046D">
        <w:rPr>
          <w:color w:val="FF0000"/>
        </w:rPr>
        <w:t xml:space="preserve">wishes to receive Bids for the </w:t>
      </w:r>
      <w:r w:rsidR="003C046D">
        <w:rPr>
          <w:i/>
          <w:color w:val="FF0000"/>
        </w:rPr>
        <w:t xml:space="preserve">Purchase of Materials for </w:t>
      </w:r>
      <w:proofErr w:type="spellStart"/>
      <w:r w:rsidR="003C046D">
        <w:rPr>
          <w:i/>
          <w:color w:val="FF0000"/>
        </w:rPr>
        <w:t>Regravelling</w:t>
      </w:r>
      <w:proofErr w:type="spellEnd"/>
      <w:r w:rsidR="003C046D">
        <w:rPr>
          <w:i/>
          <w:color w:val="FF0000"/>
        </w:rPr>
        <w:t xml:space="preserve"> of Shoulders along </w:t>
      </w:r>
      <w:proofErr w:type="spellStart"/>
      <w:r w:rsidR="003C046D">
        <w:rPr>
          <w:i/>
          <w:color w:val="FF0000"/>
        </w:rPr>
        <w:t>Bagong</w:t>
      </w:r>
      <w:proofErr w:type="spellEnd"/>
      <w:r w:rsidR="003C046D">
        <w:rPr>
          <w:i/>
          <w:color w:val="FF0000"/>
        </w:rPr>
        <w:t xml:space="preserve"> </w:t>
      </w:r>
      <w:proofErr w:type="spellStart"/>
      <w:r w:rsidR="003C046D">
        <w:rPr>
          <w:i/>
          <w:color w:val="FF0000"/>
        </w:rPr>
        <w:t>Silang</w:t>
      </w:r>
      <w:proofErr w:type="spellEnd"/>
      <w:r w:rsidR="003C046D">
        <w:rPr>
          <w:i/>
          <w:color w:val="FF0000"/>
        </w:rPr>
        <w:t xml:space="preserve"> – </w:t>
      </w:r>
      <w:proofErr w:type="spellStart"/>
      <w:r w:rsidR="003C046D">
        <w:rPr>
          <w:i/>
          <w:color w:val="FF0000"/>
        </w:rPr>
        <w:t>Capalonga</w:t>
      </w:r>
      <w:proofErr w:type="spellEnd"/>
      <w:r w:rsidR="003C046D">
        <w:rPr>
          <w:i/>
          <w:color w:val="FF0000"/>
        </w:rPr>
        <w:t xml:space="preserve"> Road K0309+100 – K0326+850, </w:t>
      </w:r>
      <w:proofErr w:type="spellStart"/>
      <w:r w:rsidR="003C046D">
        <w:rPr>
          <w:i/>
          <w:color w:val="FF0000"/>
        </w:rPr>
        <w:t>Camarines</w:t>
      </w:r>
      <w:proofErr w:type="spellEnd"/>
      <w:r w:rsidR="003C046D">
        <w:rPr>
          <w:i/>
          <w:color w:val="FF0000"/>
        </w:rPr>
        <w:t xml:space="preserve"> Norte</w:t>
      </w:r>
      <w:r w:rsidRPr="003C046D">
        <w:rPr>
          <w:color w:val="FF0000"/>
        </w:rPr>
        <w:t>,</w:t>
      </w:r>
      <w:r w:rsidRPr="001F6EC2">
        <w:t xml:space="preserve"> with identification number </w:t>
      </w:r>
      <w:r w:rsidR="003C046D" w:rsidRPr="003C046D">
        <w:rPr>
          <w:i/>
          <w:color w:val="FF0000"/>
        </w:rPr>
        <w:t>24GFC000</w:t>
      </w:r>
      <w:r w:rsidR="005002ED">
        <w:rPr>
          <w:i/>
          <w:color w:val="FF0000"/>
        </w:rPr>
        <w:t>7</w:t>
      </w:r>
      <w:r w:rsidR="00916874" w:rsidRPr="003C046D">
        <w:rPr>
          <w:i/>
          <w:color w:val="FF0000"/>
        </w:rPr>
        <w:t>.</w:t>
      </w:r>
    </w:p>
    <w:p w14:paraId="6477BC7D" w14:textId="18EC2902" w:rsidR="00FD2651" w:rsidRPr="003C046D" w:rsidRDefault="00FD2651" w:rsidP="00916874">
      <w:pPr>
        <w:pBdr>
          <w:top w:val="nil"/>
          <w:left w:val="nil"/>
          <w:bottom w:val="nil"/>
          <w:right w:val="nil"/>
          <w:between w:val="nil"/>
        </w:pBdr>
        <w:rPr>
          <w:color w:val="FF0000"/>
        </w:rPr>
      </w:pPr>
    </w:p>
    <w:p w14:paraId="6086FBB2" w14:textId="6F832F9C" w:rsidR="00FD2651" w:rsidRPr="001F6EC2" w:rsidRDefault="0043613A">
      <w:pPr>
        <w:ind w:left="720"/>
      </w:pPr>
      <w:r w:rsidRPr="001F6EC2">
        <w:t>The Procurement Project (re</w:t>
      </w:r>
      <w:r w:rsidR="001E77B1" w:rsidRPr="001F6EC2">
        <w:t xml:space="preserve">ferred to herein as “Project”) </w:t>
      </w:r>
      <w:r w:rsidRPr="001F6EC2">
        <w:t xml:space="preserve">is composed </w:t>
      </w:r>
      <w:r w:rsidR="00916874" w:rsidRPr="001F6EC2">
        <w:t>1</w:t>
      </w:r>
      <w:r w:rsidRPr="001F6EC2">
        <w:t>, the details of which are described in Section VII (Technical Specifications).</w:t>
      </w:r>
    </w:p>
    <w:p w14:paraId="3572D845" w14:textId="77777777" w:rsidR="00FD2651" w:rsidRPr="001F6EC2" w:rsidRDefault="00FD2651">
      <w:pPr>
        <w:pBdr>
          <w:top w:val="nil"/>
          <w:left w:val="nil"/>
          <w:bottom w:val="nil"/>
          <w:right w:val="nil"/>
          <w:between w:val="nil"/>
        </w:pBdr>
        <w:ind w:left="720" w:hanging="720"/>
      </w:pPr>
    </w:p>
    <w:p w14:paraId="11DFAB88" w14:textId="7A82F5DA" w:rsidR="00FD2651" w:rsidRPr="001F6EC2" w:rsidRDefault="0043613A" w:rsidP="004631BE">
      <w:pPr>
        <w:pStyle w:val="Heading2"/>
        <w:numPr>
          <w:ilvl w:val="0"/>
          <w:numId w:val="20"/>
        </w:numPr>
        <w:spacing w:before="0"/>
        <w:ind w:hanging="540"/>
        <w:jc w:val="left"/>
      </w:pPr>
      <w:bookmarkStart w:id="8" w:name="_Toc46916348"/>
      <w:r w:rsidRPr="001F6EC2">
        <w:t>Funding Information</w:t>
      </w:r>
      <w:bookmarkEnd w:id="8"/>
    </w:p>
    <w:p w14:paraId="4CC4396D" w14:textId="77777777" w:rsidR="00FD2651" w:rsidRPr="001F6EC2" w:rsidRDefault="00FD2651"/>
    <w:p w14:paraId="1EDBED35" w14:textId="77777777" w:rsidR="00FD2651" w:rsidRPr="001F6EC2" w:rsidRDefault="00FD2651"/>
    <w:p w14:paraId="7627BF3A" w14:textId="11662497" w:rsidR="00FD2651" w:rsidRPr="001F6EC2" w:rsidRDefault="0043613A">
      <w:pPr>
        <w:numPr>
          <w:ilvl w:val="0"/>
          <w:numId w:val="9"/>
        </w:numPr>
        <w:pBdr>
          <w:top w:val="nil"/>
          <w:left w:val="nil"/>
          <w:bottom w:val="nil"/>
          <w:right w:val="nil"/>
          <w:between w:val="nil"/>
        </w:pBdr>
        <w:ind w:left="1418" w:hanging="709"/>
      </w:pPr>
      <w:r w:rsidRPr="001F6EC2">
        <w:t xml:space="preserve">The GOP through the source of funding as indicated below for </w:t>
      </w:r>
      <w:r w:rsidR="008173F7" w:rsidRPr="001F6EC2">
        <w:rPr>
          <w:i/>
        </w:rPr>
        <w:t>SR2024-02-010323</w:t>
      </w:r>
      <w:r w:rsidR="005002ED">
        <w:rPr>
          <w:i/>
        </w:rPr>
        <w:t xml:space="preserve"> - 200000100018000</w:t>
      </w:r>
      <w:r w:rsidR="008173F7" w:rsidRPr="001F6EC2">
        <w:rPr>
          <w:i/>
        </w:rPr>
        <w:t xml:space="preserve"> </w:t>
      </w:r>
      <w:r w:rsidRPr="001F6EC2">
        <w:t xml:space="preserve">in the amount of </w:t>
      </w:r>
      <w:r w:rsidR="005002ED">
        <w:t>1,</w:t>
      </w:r>
      <w:r w:rsidR="005002ED">
        <w:rPr>
          <w:i/>
        </w:rPr>
        <w:t>0</w:t>
      </w:r>
      <w:r w:rsidR="008173F7" w:rsidRPr="001F6EC2">
        <w:rPr>
          <w:i/>
        </w:rPr>
        <w:t>00,000.00.</w:t>
      </w:r>
    </w:p>
    <w:p w14:paraId="6DDFFE04" w14:textId="77777777" w:rsidR="00FD2651" w:rsidRPr="001F6EC2" w:rsidRDefault="00FD2651">
      <w:pPr>
        <w:pBdr>
          <w:top w:val="nil"/>
          <w:left w:val="nil"/>
          <w:bottom w:val="nil"/>
          <w:right w:val="nil"/>
          <w:between w:val="nil"/>
        </w:pBdr>
        <w:ind w:left="1418"/>
      </w:pPr>
    </w:p>
    <w:p w14:paraId="4520D9A9" w14:textId="77777777" w:rsidR="00FD2651" w:rsidRPr="001F6EC2" w:rsidRDefault="0043613A">
      <w:pPr>
        <w:numPr>
          <w:ilvl w:val="0"/>
          <w:numId w:val="9"/>
        </w:numPr>
        <w:pBdr>
          <w:top w:val="nil"/>
          <w:left w:val="nil"/>
          <w:bottom w:val="nil"/>
          <w:right w:val="nil"/>
          <w:between w:val="nil"/>
        </w:pBdr>
        <w:ind w:left="1418" w:hanging="709"/>
      </w:pPr>
      <w:r w:rsidRPr="001F6EC2">
        <w:t>The source of funding is:</w:t>
      </w:r>
    </w:p>
    <w:p w14:paraId="7C72338C" w14:textId="61723DC6" w:rsidR="00FD2651" w:rsidRPr="001F6EC2" w:rsidRDefault="00FD2651" w:rsidP="00454F27">
      <w:pPr>
        <w:pBdr>
          <w:top w:val="nil"/>
          <w:left w:val="nil"/>
          <w:bottom w:val="nil"/>
          <w:right w:val="nil"/>
          <w:between w:val="nil"/>
        </w:pBdr>
      </w:pPr>
    </w:p>
    <w:p w14:paraId="4430818A" w14:textId="77777777" w:rsidR="00FD2651" w:rsidRPr="001F6EC2" w:rsidRDefault="0043613A">
      <w:pPr>
        <w:numPr>
          <w:ilvl w:val="0"/>
          <w:numId w:val="39"/>
        </w:numPr>
        <w:pBdr>
          <w:top w:val="nil"/>
          <w:left w:val="nil"/>
          <w:bottom w:val="nil"/>
          <w:right w:val="nil"/>
          <w:between w:val="nil"/>
        </w:pBdr>
      </w:pPr>
      <w:r w:rsidRPr="001F6EC2">
        <w:t>NGA, the National Expenditure Program.</w:t>
      </w:r>
    </w:p>
    <w:p w14:paraId="179E543D" w14:textId="77777777" w:rsidR="00FD2651" w:rsidRPr="001F6EC2" w:rsidRDefault="00FD2651">
      <w:pPr>
        <w:ind w:left="720"/>
      </w:pPr>
    </w:p>
    <w:p w14:paraId="301260A8" w14:textId="02AD5BA5" w:rsidR="00FD2651" w:rsidRPr="001F6EC2" w:rsidRDefault="0043613A" w:rsidP="004631BE">
      <w:pPr>
        <w:pStyle w:val="Heading2"/>
        <w:numPr>
          <w:ilvl w:val="0"/>
          <w:numId w:val="20"/>
        </w:numPr>
        <w:spacing w:before="0"/>
        <w:ind w:hanging="540"/>
        <w:jc w:val="left"/>
      </w:pPr>
      <w:bookmarkStart w:id="9" w:name="_Toc46916349"/>
      <w:r w:rsidRPr="001F6EC2">
        <w:t>Bidding Requirements</w:t>
      </w:r>
      <w:bookmarkEnd w:id="9"/>
    </w:p>
    <w:p w14:paraId="4C12E539" w14:textId="77777777" w:rsidR="00FD2651" w:rsidRPr="001F6EC2" w:rsidRDefault="00FD2651"/>
    <w:p w14:paraId="0BF08D88" w14:textId="77777777" w:rsidR="00FD2651" w:rsidRPr="001F6EC2" w:rsidRDefault="0043613A">
      <w:pPr>
        <w:pBdr>
          <w:top w:val="nil"/>
          <w:left w:val="nil"/>
          <w:bottom w:val="nil"/>
          <w:right w:val="nil"/>
          <w:between w:val="nil"/>
        </w:pBdr>
        <w:ind w:left="720"/>
      </w:pPr>
      <w:r w:rsidRPr="001F6EC2">
        <w:t xml:space="preserve">The Bidding for the Project shall be governed by all the provisions of RA No. 9184 and its 2016 revised IRR, including its Generic Procurement Manuals and associated policies, rules and regulations as the primary source thereof, while the herein clauses shall serve as the secondary source thereof.  </w:t>
      </w:r>
    </w:p>
    <w:p w14:paraId="26725B5F" w14:textId="77777777" w:rsidR="00FD2651" w:rsidRPr="001F6EC2" w:rsidRDefault="00FD2651"/>
    <w:p w14:paraId="0C281180" w14:textId="28DBD01D" w:rsidR="00FD2651" w:rsidRPr="001F6EC2" w:rsidRDefault="0043613A">
      <w:pPr>
        <w:ind w:left="720"/>
      </w:pPr>
      <w:r w:rsidRPr="001F6EC2">
        <w:t>Any amendments made to the IRR and other GPPB issuances shall be applicable only to the ongoing posting, advertisement, or</w:t>
      </w:r>
      <w:r w:rsidRPr="001F6EC2">
        <w:rPr>
          <w:b/>
        </w:rPr>
        <w:t xml:space="preserve"> </w:t>
      </w:r>
      <w:r w:rsidR="008053B0" w:rsidRPr="001F6EC2">
        <w:rPr>
          <w:b/>
        </w:rPr>
        <w:t>IB</w:t>
      </w:r>
      <w:r w:rsidR="008053B0" w:rsidRPr="001F6EC2">
        <w:t xml:space="preserve"> by</w:t>
      </w:r>
      <w:r w:rsidRPr="001F6EC2">
        <w:t xml:space="preserve"> the BAC through the issuance of a supplemental or bid bulletin. </w:t>
      </w:r>
    </w:p>
    <w:p w14:paraId="783401A3" w14:textId="77777777" w:rsidR="00FD2651" w:rsidRPr="001F6EC2" w:rsidRDefault="0043613A">
      <w:pPr>
        <w:ind w:left="720" w:hanging="90"/>
      </w:pPr>
      <w:r w:rsidRPr="001F6EC2">
        <w:t xml:space="preserve">  </w:t>
      </w:r>
    </w:p>
    <w:p w14:paraId="7E2FB582" w14:textId="77777777" w:rsidR="00FD2651" w:rsidRPr="001F6EC2" w:rsidRDefault="0043613A">
      <w:pPr>
        <w:pStyle w:val="Heading2"/>
        <w:spacing w:before="0"/>
        <w:ind w:left="720" w:firstLine="0"/>
        <w:jc w:val="both"/>
        <w:rPr>
          <w:b w:val="0"/>
          <w:sz w:val="24"/>
          <w:szCs w:val="24"/>
        </w:rPr>
      </w:pPr>
      <w:bookmarkStart w:id="10" w:name="_Toc46916350"/>
      <w:r w:rsidRPr="001F6EC2">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0"/>
    </w:p>
    <w:p w14:paraId="075340A1" w14:textId="77777777" w:rsidR="00FD2651" w:rsidRPr="001F6EC2" w:rsidRDefault="00FD2651"/>
    <w:p w14:paraId="1FE31278" w14:textId="6DFA0A0D" w:rsidR="00FD2651" w:rsidRPr="001F6EC2" w:rsidRDefault="0043613A" w:rsidP="004631BE">
      <w:pPr>
        <w:pStyle w:val="Heading2"/>
        <w:numPr>
          <w:ilvl w:val="0"/>
          <w:numId w:val="20"/>
        </w:numPr>
        <w:spacing w:before="0"/>
        <w:ind w:hanging="540"/>
        <w:jc w:val="left"/>
      </w:pPr>
      <w:bookmarkStart w:id="11" w:name="_Toc46916351"/>
      <w:r w:rsidRPr="001F6EC2">
        <w:t>Corrupt, Fraudulent, Collusive, and Coercive Practices</w:t>
      </w:r>
      <w:bookmarkEnd w:id="11"/>
    </w:p>
    <w:p w14:paraId="65483EFD" w14:textId="77777777" w:rsidR="00FD2651" w:rsidRPr="001F6EC2" w:rsidRDefault="00FD2651"/>
    <w:p w14:paraId="1FA54EFF" w14:textId="77777777" w:rsidR="00FD2651" w:rsidRPr="001F6EC2" w:rsidRDefault="0043613A">
      <w:pPr>
        <w:ind w:left="720"/>
      </w:pPr>
      <w:r w:rsidRPr="001F6EC2">
        <w:t xml:space="preserve">The Procuring Entity, as well as the Bidders and Suppliers,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 </w:t>
      </w:r>
    </w:p>
    <w:p w14:paraId="23D4535F" w14:textId="77777777" w:rsidR="00FD2651" w:rsidRPr="001F6EC2" w:rsidRDefault="00FD2651">
      <w:pPr>
        <w:ind w:left="720"/>
      </w:pPr>
    </w:p>
    <w:p w14:paraId="238F28F9" w14:textId="749CF339" w:rsidR="00FD2651" w:rsidRPr="001F6EC2" w:rsidRDefault="0043613A" w:rsidP="004631BE">
      <w:pPr>
        <w:pStyle w:val="Heading2"/>
        <w:numPr>
          <w:ilvl w:val="0"/>
          <w:numId w:val="20"/>
        </w:numPr>
        <w:spacing w:before="0"/>
        <w:ind w:hanging="540"/>
        <w:jc w:val="left"/>
      </w:pPr>
      <w:bookmarkStart w:id="12" w:name="_Toc46916352"/>
      <w:r w:rsidRPr="001F6EC2">
        <w:t>Eligible Bidders</w:t>
      </w:r>
      <w:bookmarkEnd w:id="12"/>
    </w:p>
    <w:p w14:paraId="46239A8B" w14:textId="77777777" w:rsidR="00FD2651" w:rsidRPr="001F6EC2" w:rsidRDefault="00FD2651"/>
    <w:p w14:paraId="5EECA847" w14:textId="77777777" w:rsidR="00FD2651" w:rsidRPr="001F6EC2" w:rsidRDefault="0043613A">
      <w:pPr>
        <w:pBdr>
          <w:top w:val="nil"/>
          <w:left w:val="nil"/>
          <w:bottom w:val="nil"/>
          <w:right w:val="nil"/>
          <w:between w:val="nil"/>
        </w:pBdr>
        <w:ind w:left="1440" w:hanging="720"/>
      </w:pPr>
      <w:r w:rsidRPr="001F6EC2">
        <w:t>5.1.</w:t>
      </w:r>
      <w:r w:rsidRPr="001F6EC2">
        <w:tab/>
        <w:t>Only Bids of Bidders found to be legally, technically, and financially capable will be evaluated.</w:t>
      </w:r>
    </w:p>
    <w:p w14:paraId="38008735" w14:textId="77777777" w:rsidR="00FD2651" w:rsidRPr="001F6EC2" w:rsidRDefault="00FD2651">
      <w:pPr>
        <w:pBdr>
          <w:top w:val="nil"/>
          <w:left w:val="nil"/>
          <w:bottom w:val="nil"/>
          <w:right w:val="nil"/>
          <w:between w:val="nil"/>
        </w:pBdr>
        <w:ind w:left="1440" w:hanging="720"/>
      </w:pPr>
    </w:p>
    <w:p w14:paraId="0EAC65B4" w14:textId="77777777" w:rsidR="00454F27" w:rsidRPr="001F6EC2" w:rsidRDefault="00454F27" w:rsidP="00454F27">
      <w:pPr>
        <w:pBdr>
          <w:top w:val="nil"/>
          <w:left w:val="nil"/>
          <w:bottom w:val="nil"/>
          <w:right w:val="nil"/>
          <w:between w:val="nil"/>
        </w:pBdr>
        <w:ind w:left="1440" w:hanging="720"/>
      </w:pPr>
    </w:p>
    <w:p w14:paraId="1A8AC2C7" w14:textId="346B2D0F" w:rsidR="00FD2651" w:rsidRPr="001F6EC2" w:rsidRDefault="00454F27" w:rsidP="00454F27">
      <w:pPr>
        <w:pBdr>
          <w:top w:val="nil"/>
          <w:left w:val="nil"/>
          <w:bottom w:val="nil"/>
          <w:right w:val="nil"/>
          <w:between w:val="nil"/>
        </w:pBdr>
        <w:ind w:left="1440" w:hanging="720"/>
      </w:pPr>
      <w:r w:rsidRPr="001F6EC2">
        <w:t>5.2.</w:t>
      </w:r>
    </w:p>
    <w:p w14:paraId="585EFC05" w14:textId="77777777" w:rsidR="00FD2651" w:rsidRPr="001F6EC2" w:rsidRDefault="0043613A">
      <w:pPr>
        <w:numPr>
          <w:ilvl w:val="0"/>
          <w:numId w:val="34"/>
        </w:numPr>
        <w:ind w:left="1843" w:hanging="425"/>
      </w:pPr>
      <w:r w:rsidRPr="001F6EC2">
        <w:t>Foreign ownership exceeding those allowed under the rules may participate pursuant to:</w:t>
      </w:r>
    </w:p>
    <w:p w14:paraId="4EF740B4" w14:textId="77777777" w:rsidR="00FD2651" w:rsidRPr="001F6EC2" w:rsidRDefault="00FD2651">
      <w:pPr>
        <w:ind w:left="720"/>
        <w:rPr>
          <w:shd w:val="clear" w:color="auto" w:fill="D9EAD3"/>
        </w:rPr>
      </w:pPr>
    </w:p>
    <w:p w14:paraId="7E7A2103" w14:textId="77777777" w:rsidR="00FD2651" w:rsidRPr="001F6EC2" w:rsidRDefault="0043613A">
      <w:pPr>
        <w:numPr>
          <w:ilvl w:val="2"/>
          <w:numId w:val="26"/>
        </w:numPr>
        <w:ind w:left="2694" w:hanging="425"/>
      </w:pPr>
      <w:r w:rsidRPr="001F6EC2">
        <w:t>When a Treaty or International or Executive Agreement as provided in Section 4 of the RA No. 9184 and its 2016 revised IRR allow foreign bidders to participate;</w:t>
      </w:r>
    </w:p>
    <w:p w14:paraId="2A0811E2" w14:textId="67F38929" w:rsidR="00FD2651" w:rsidRPr="001F6EC2" w:rsidRDefault="00FD2651" w:rsidP="00F84D13"/>
    <w:p w14:paraId="12A2D3A3" w14:textId="77777777" w:rsidR="00FD2651" w:rsidRPr="001F6EC2" w:rsidRDefault="0043613A">
      <w:pPr>
        <w:pBdr>
          <w:top w:val="nil"/>
          <w:left w:val="nil"/>
          <w:bottom w:val="nil"/>
          <w:right w:val="nil"/>
          <w:between w:val="nil"/>
        </w:pBdr>
        <w:ind w:left="1440" w:hanging="720"/>
      </w:pPr>
      <w:r w:rsidRPr="001F6EC2">
        <w:t>5.3.</w:t>
      </w:r>
      <w:r w:rsidRPr="001F6EC2">
        <w:tab/>
        <w:t xml:space="preserve">Pursuant to Section 23.4.1.3 of the 2016 revised IRR of RA No.9184, the Bidder shall have an SLCC that is at least one (1) contract similar to the Project the value of which, adjusted to current prices using the PSA’s CPI, must be at least equivalent to: </w:t>
      </w:r>
    </w:p>
    <w:p w14:paraId="0B9DC11A" w14:textId="2346C25A" w:rsidR="00FD2651" w:rsidRPr="001F6EC2" w:rsidRDefault="00FD2651">
      <w:pPr>
        <w:pBdr>
          <w:top w:val="nil"/>
          <w:left w:val="nil"/>
          <w:bottom w:val="nil"/>
          <w:right w:val="nil"/>
          <w:between w:val="nil"/>
        </w:pBdr>
        <w:ind w:left="1418" w:hanging="720"/>
      </w:pPr>
    </w:p>
    <w:p w14:paraId="7AFE9D77" w14:textId="191C3ECA" w:rsidR="00FD2651" w:rsidRPr="001F6EC2" w:rsidRDefault="00FD2651" w:rsidP="00F84D13">
      <w:pPr>
        <w:pBdr>
          <w:top w:val="nil"/>
          <w:left w:val="nil"/>
          <w:bottom w:val="nil"/>
          <w:right w:val="nil"/>
          <w:between w:val="nil"/>
        </w:pBdr>
      </w:pPr>
    </w:p>
    <w:p w14:paraId="14EBD837" w14:textId="77777777" w:rsidR="00FD2651" w:rsidRPr="001F6EC2" w:rsidRDefault="0043613A">
      <w:pPr>
        <w:numPr>
          <w:ilvl w:val="0"/>
          <w:numId w:val="10"/>
        </w:numPr>
        <w:ind w:left="1843" w:hanging="425"/>
      </w:pPr>
      <w:r w:rsidRPr="001F6EC2">
        <w:t>For the procurement of Non-</w:t>
      </w:r>
      <w:proofErr w:type="gramStart"/>
      <w:r w:rsidRPr="001F6EC2">
        <w:t>expendable</w:t>
      </w:r>
      <w:proofErr w:type="gramEnd"/>
      <w:r w:rsidRPr="001F6EC2">
        <w:t xml:space="preserve"> Supplies and Services: The Bidder must have completed a single contract that is similar to this Project, equivalent to at least fifty percent (50%) of the ABC.</w:t>
      </w:r>
    </w:p>
    <w:p w14:paraId="36D284BB" w14:textId="77777777" w:rsidR="00FD2651" w:rsidRPr="001F6EC2" w:rsidRDefault="00FD2651">
      <w:pPr>
        <w:pBdr>
          <w:top w:val="nil"/>
          <w:left w:val="nil"/>
          <w:bottom w:val="nil"/>
          <w:right w:val="nil"/>
          <w:between w:val="nil"/>
        </w:pBdr>
        <w:ind w:left="720" w:hanging="720"/>
      </w:pPr>
    </w:p>
    <w:p w14:paraId="453AD01A" w14:textId="77777777" w:rsidR="00FD2651" w:rsidRPr="001F6EC2" w:rsidRDefault="0043613A">
      <w:pPr>
        <w:numPr>
          <w:ilvl w:val="0"/>
          <w:numId w:val="10"/>
        </w:numPr>
        <w:ind w:left="1843" w:hanging="425"/>
      </w:pPr>
      <w:r w:rsidRPr="001F6EC2">
        <w:t>For the procurement of Expendable Supplies: The Bidder must have completed a single contract that is similar to this Project, equivalent to at least twenty-five percent (25%) of the ABC.</w:t>
      </w:r>
    </w:p>
    <w:p w14:paraId="7C4E4AEF" w14:textId="77777777" w:rsidR="00FD2651" w:rsidRPr="001F6EC2" w:rsidRDefault="00FD2651">
      <w:pPr>
        <w:pBdr>
          <w:top w:val="nil"/>
          <w:left w:val="nil"/>
          <w:bottom w:val="nil"/>
          <w:right w:val="nil"/>
          <w:between w:val="nil"/>
        </w:pBdr>
        <w:ind w:left="2070" w:hanging="720"/>
      </w:pPr>
    </w:p>
    <w:p w14:paraId="629DBCB1" w14:textId="77777777" w:rsidR="00FD2651" w:rsidRPr="001F6EC2" w:rsidRDefault="0043613A">
      <w:pPr>
        <w:numPr>
          <w:ilvl w:val="0"/>
          <w:numId w:val="10"/>
        </w:numPr>
        <w:ind w:left="1843" w:hanging="425"/>
      </w:pPr>
      <w:r w:rsidRPr="001F6EC2">
        <w:t xml:space="preserve">For procurement where the Procuring Entity has determined, after the conduct of market research, that imposition of either (a) or (b) will likely result to failure of bidding or monopoly that will defeat the purpose of public bidding: </w:t>
      </w:r>
      <w:proofErr w:type="gramStart"/>
      <w:r w:rsidRPr="001F6EC2">
        <w:t>the</w:t>
      </w:r>
      <w:proofErr w:type="gramEnd"/>
      <w:r w:rsidRPr="001F6EC2">
        <w:t xml:space="preserve"> Bidder should comply with the following requirements: [</w:t>
      </w:r>
      <w:r w:rsidRPr="001F6EC2">
        <w:rPr>
          <w:i/>
        </w:rPr>
        <w:t>Select either failure or monopoly of bidding based on market research conducted</w:t>
      </w:r>
      <w:r w:rsidRPr="001F6EC2">
        <w:t>]</w:t>
      </w:r>
    </w:p>
    <w:p w14:paraId="585CB488" w14:textId="77777777" w:rsidR="00FD2651" w:rsidRPr="001F6EC2" w:rsidRDefault="00FD2651">
      <w:pPr>
        <w:pBdr>
          <w:top w:val="nil"/>
          <w:left w:val="nil"/>
          <w:bottom w:val="nil"/>
          <w:right w:val="nil"/>
          <w:between w:val="nil"/>
        </w:pBdr>
        <w:ind w:left="2070" w:hanging="720"/>
      </w:pPr>
    </w:p>
    <w:p w14:paraId="7786A443" w14:textId="77777777" w:rsidR="00FD2651" w:rsidRPr="001F6EC2" w:rsidRDefault="0043613A" w:rsidP="00F841B0">
      <w:pPr>
        <w:numPr>
          <w:ilvl w:val="0"/>
          <w:numId w:val="2"/>
        </w:numPr>
        <w:ind w:left="2520" w:hanging="425"/>
      </w:pPr>
      <w:r w:rsidRPr="001F6EC2">
        <w:t xml:space="preserve">Completed at least two (2) similar contracts, the aggregate amount of which should be equivalent to at least </w:t>
      </w:r>
      <w:r w:rsidRPr="001F6EC2">
        <w:rPr>
          <w:i/>
        </w:rPr>
        <w:t>fifty percent (50%) in the case of non-expendable supplies and services or twenty-five percent (25%) in the case of expendable supplies</w:t>
      </w:r>
      <w:r w:rsidRPr="001F6EC2">
        <w:t>] of the ABC for this Project; and</w:t>
      </w:r>
    </w:p>
    <w:p w14:paraId="03589CE6" w14:textId="77777777" w:rsidR="00FD2651" w:rsidRPr="001F6EC2" w:rsidRDefault="00FD2651" w:rsidP="00F841B0">
      <w:pPr>
        <w:ind w:left="2520"/>
      </w:pPr>
    </w:p>
    <w:p w14:paraId="7987CF16" w14:textId="77777777" w:rsidR="00FD2651" w:rsidRPr="001F6EC2" w:rsidRDefault="0043613A" w:rsidP="00F841B0">
      <w:pPr>
        <w:numPr>
          <w:ilvl w:val="0"/>
          <w:numId w:val="2"/>
        </w:numPr>
        <w:ind w:left="2520" w:hanging="425"/>
      </w:pPr>
      <w:r w:rsidRPr="001F6EC2">
        <w:t>The largest of these similar contracts must be equivalent to at least half of the percentage of the ABC as required above.</w:t>
      </w:r>
    </w:p>
    <w:p w14:paraId="6A206D49" w14:textId="77777777" w:rsidR="00FD2651" w:rsidRPr="001F6EC2" w:rsidRDefault="00FD2651" w:rsidP="00F841B0">
      <w:pPr>
        <w:ind w:left="2520"/>
      </w:pPr>
    </w:p>
    <w:p w14:paraId="790D71BE" w14:textId="77777777" w:rsidR="00FD2651" w:rsidRPr="001F6EC2" w:rsidRDefault="0043613A">
      <w:pPr>
        <w:ind w:left="1440" w:hanging="720"/>
      </w:pPr>
      <w:r w:rsidRPr="001F6EC2">
        <w:t>5.4.</w:t>
      </w:r>
      <w:r w:rsidRPr="001F6EC2">
        <w:tab/>
        <w:t xml:space="preserve">The Bidders shall comply with the eligibility criteria under Section 23.4.1 of the 2016 IRR of RA No. 9184.  </w:t>
      </w:r>
    </w:p>
    <w:p w14:paraId="13D17944" w14:textId="77777777" w:rsidR="00FD2651" w:rsidRPr="001F6EC2" w:rsidRDefault="00FD2651">
      <w:pPr>
        <w:pBdr>
          <w:top w:val="nil"/>
          <w:left w:val="nil"/>
          <w:bottom w:val="nil"/>
          <w:right w:val="nil"/>
          <w:between w:val="nil"/>
        </w:pBdr>
        <w:ind w:left="1440" w:hanging="720"/>
      </w:pPr>
    </w:p>
    <w:p w14:paraId="6625E743" w14:textId="330D6A59" w:rsidR="00FD2651" w:rsidRPr="001F6EC2" w:rsidRDefault="0043613A" w:rsidP="004631BE">
      <w:pPr>
        <w:pStyle w:val="Heading2"/>
        <w:numPr>
          <w:ilvl w:val="0"/>
          <w:numId w:val="20"/>
        </w:numPr>
        <w:spacing w:before="0"/>
        <w:ind w:hanging="540"/>
        <w:jc w:val="left"/>
      </w:pPr>
      <w:bookmarkStart w:id="13" w:name="_Toc46916353"/>
      <w:r w:rsidRPr="001F6EC2">
        <w:t>Origin of Goods</w:t>
      </w:r>
      <w:bookmarkEnd w:id="13"/>
    </w:p>
    <w:p w14:paraId="5725F312" w14:textId="77777777" w:rsidR="00FD2651" w:rsidRPr="001F6EC2" w:rsidRDefault="00FD2651"/>
    <w:p w14:paraId="65EACB6F" w14:textId="77777777" w:rsidR="00FD2651" w:rsidRPr="001F6EC2" w:rsidRDefault="0043613A">
      <w:pPr>
        <w:ind w:left="720"/>
      </w:pPr>
      <w:r w:rsidRPr="001F6EC2">
        <w:t xml:space="preserve">There is no restriction on the origin of goods other than those prohibited by a decision of the UN Security Council taken under Chapter VII of the Charter of the UN, subject to Domestic Preference requirements under </w:t>
      </w:r>
      <w:r w:rsidRPr="001F6EC2">
        <w:rPr>
          <w:b/>
        </w:rPr>
        <w:t>ITB</w:t>
      </w:r>
      <w:r w:rsidRPr="001F6EC2">
        <w:t xml:space="preserve"> Clause 18.</w:t>
      </w:r>
    </w:p>
    <w:p w14:paraId="7B8B4F9E" w14:textId="77777777" w:rsidR="00FD2651" w:rsidRPr="001F6EC2" w:rsidRDefault="00FD2651"/>
    <w:p w14:paraId="2A7A48A0" w14:textId="1531630F" w:rsidR="00FD2651" w:rsidRPr="001F6EC2" w:rsidRDefault="0043613A" w:rsidP="004631BE">
      <w:pPr>
        <w:pStyle w:val="Heading2"/>
        <w:numPr>
          <w:ilvl w:val="0"/>
          <w:numId w:val="20"/>
        </w:numPr>
        <w:spacing w:before="0"/>
        <w:ind w:hanging="540"/>
        <w:jc w:val="left"/>
      </w:pPr>
      <w:bookmarkStart w:id="14" w:name="_Toc46916354"/>
      <w:r w:rsidRPr="001F6EC2">
        <w:t>Subcontracts</w:t>
      </w:r>
      <w:bookmarkEnd w:id="14"/>
    </w:p>
    <w:p w14:paraId="3040EF14" w14:textId="77777777" w:rsidR="00FD2651" w:rsidRPr="001F6EC2" w:rsidRDefault="00FD2651"/>
    <w:p w14:paraId="46209AA5" w14:textId="77777777" w:rsidR="00FD2651" w:rsidRPr="001F6EC2" w:rsidRDefault="0043613A">
      <w:pPr>
        <w:numPr>
          <w:ilvl w:val="2"/>
          <w:numId w:val="36"/>
        </w:numPr>
        <w:pBdr>
          <w:top w:val="nil"/>
          <w:left w:val="nil"/>
          <w:bottom w:val="nil"/>
          <w:right w:val="nil"/>
          <w:between w:val="nil"/>
        </w:pBdr>
        <w:ind w:left="1418" w:hanging="709"/>
      </w:pPr>
      <w:r w:rsidRPr="001F6EC2">
        <w:lastRenderedPageBreak/>
        <w:t>The Bidder may subcontract portions of the Project to the extent allowed by the Procuring Entity as stated herein, but in no case more than twenty percent (20%) of the Project.</w:t>
      </w:r>
    </w:p>
    <w:p w14:paraId="6BD9979C" w14:textId="77777777" w:rsidR="00FD2651" w:rsidRPr="001F6EC2" w:rsidRDefault="00FD2651">
      <w:pPr>
        <w:pBdr>
          <w:top w:val="nil"/>
          <w:left w:val="nil"/>
          <w:bottom w:val="nil"/>
          <w:right w:val="nil"/>
          <w:between w:val="nil"/>
        </w:pBdr>
        <w:ind w:left="1418"/>
      </w:pPr>
    </w:p>
    <w:p w14:paraId="159A3C8D" w14:textId="77777777" w:rsidR="00FD2651" w:rsidRPr="001F6EC2" w:rsidRDefault="0043613A">
      <w:pPr>
        <w:pBdr>
          <w:top w:val="nil"/>
          <w:left w:val="nil"/>
          <w:bottom w:val="nil"/>
          <w:right w:val="nil"/>
          <w:between w:val="nil"/>
        </w:pBdr>
        <w:ind w:left="1418"/>
      </w:pPr>
      <w:r w:rsidRPr="001F6EC2">
        <w:t xml:space="preserve">The Procuring Entity has prescribed that: </w:t>
      </w:r>
    </w:p>
    <w:p w14:paraId="3EF63D8A" w14:textId="67DE1A7D" w:rsidR="00FD2651" w:rsidRPr="001F6EC2" w:rsidRDefault="00FD2651" w:rsidP="00AA1F17">
      <w:pPr>
        <w:pBdr>
          <w:top w:val="nil"/>
          <w:left w:val="nil"/>
          <w:bottom w:val="nil"/>
          <w:right w:val="nil"/>
          <w:between w:val="nil"/>
        </w:pBdr>
      </w:pPr>
    </w:p>
    <w:p w14:paraId="07A3A297" w14:textId="77777777" w:rsidR="00FD2651" w:rsidRPr="001F6EC2" w:rsidRDefault="0043613A" w:rsidP="00F841B0">
      <w:pPr>
        <w:numPr>
          <w:ilvl w:val="3"/>
          <w:numId w:val="35"/>
        </w:numPr>
        <w:pBdr>
          <w:top w:val="nil"/>
          <w:left w:val="nil"/>
          <w:bottom w:val="nil"/>
          <w:right w:val="nil"/>
          <w:between w:val="nil"/>
        </w:pBdr>
        <w:ind w:left="1890" w:hanging="425"/>
      </w:pPr>
      <w:r w:rsidRPr="001F6EC2">
        <w:t>Subcontracting is not allowed.</w:t>
      </w:r>
    </w:p>
    <w:p w14:paraId="60F9EA5E" w14:textId="063D0BAB" w:rsidR="00FD2651" w:rsidRPr="001F6EC2" w:rsidRDefault="0043613A">
      <w:pPr>
        <w:numPr>
          <w:ilvl w:val="2"/>
          <w:numId w:val="36"/>
        </w:numPr>
        <w:pBdr>
          <w:top w:val="nil"/>
          <w:left w:val="nil"/>
          <w:bottom w:val="nil"/>
          <w:right w:val="nil"/>
          <w:between w:val="nil"/>
        </w:pBdr>
        <w:ind w:left="1418" w:hanging="709"/>
      </w:pPr>
      <w:bookmarkStart w:id="15" w:name="_heading=h.z337ya" w:colFirst="0" w:colLast="0"/>
      <w:bookmarkEnd w:id="15"/>
      <w:r w:rsidRPr="001F6EC2">
        <w:rPr>
          <w:i/>
        </w:rPr>
        <w:t>[If Procuring Entity has determined that subcontracting is allowed during the bidding, state:]</w:t>
      </w:r>
      <w:r w:rsidRPr="001F6EC2">
        <w:t xml:space="preserve"> The Bidder must submit together with its Bid the documentary requirements of the subcontractor(s) complying with the eligibility criteria stated in </w:t>
      </w:r>
      <w:r w:rsidR="00520083" w:rsidRPr="001F6EC2">
        <w:rPr>
          <w:b/>
          <w:bCs/>
        </w:rPr>
        <w:t>ITB</w:t>
      </w:r>
      <w:r w:rsidR="00520083" w:rsidRPr="001F6EC2">
        <w:t xml:space="preserve"> Clause 5 in accordance with </w:t>
      </w:r>
      <w:r w:rsidR="001E77B1" w:rsidRPr="001F6EC2">
        <w:t>Section 23.4 of</w:t>
      </w:r>
      <w:r w:rsidRPr="001F6EC2">
        <w:t xml:space="preserve"> the 2016 revised IRR of RA No. 9184 pursuant to Section 23.1 thereof.  </w:t>
      </w:r>
    </w:p>
    <w:p w14:paraId="6EA11188" w14:textId="77777777" w:rsidR="00FD2651" w:rsidRPr="001F6EC2" w:rsidRDefault="00FD2651">
      <w:pPr>
        <w:pBdr>
          <w:top w:val="nil"/>
          <w:left w:val="nil"/>
          <w:bottom w:val="nil"/>
          <w:right w:val="nil"/>
          <w:between w:val="nil"/>
        </w:pBdr>
        <w:ind w:left="1418"/>
        <w:rPr>
          <w:shd w:val="clear" w:color="auto" w:fill="D9EAD3"/>
        </w:rPr>
      </w:pPr>
    </w:p>
    <w:p w14:paraId="342A7223" w14:textId="3814CAD0" w:rsidR="00FD2651" w:rsidRPr="001F6EC2" w:rsidRDefault="0043613A">
      <w:pPr>
        <w:numPr>
          <w:ilvl w:val="2"/>
          <w:numId w:val="36"/>
        </w:numPr>
        <w:pBdr>
          <w:top w:val="nil"/>
          <w:left w:val="nil"/>
          <w:bottom w:val="nil"/>
          <w:right w:val="nil"/>
          <w:between w:val="nil"/>
        </w:pBdr>
        <w:ind w:left="1418" w:hanging="698"/>
      </w:pPr>
      <w:r w:rsidRPr="001F6EC2">
        <w:rPr>
          <w:i/>
        </w:rPr>
        <w:t>[If subcontracting is allowed during the contract implementation stage, state:]</w:t>
      </w:r>
      <w:r w:rsidRPr="001F6EC2">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1F6EC2">
        <w:rPr>
          <w:b/>
        </w:rPr>
        <w:t>ITB</w:t>
      </w:r>
      <w:r w:rsidRPr="001F6EC2">
        <w:t xml:space="preserve"> Clause 5 to the implementing</w:t>
      </w:r>
      <w:r w:rsidR="00A43171" w:rsidRPr="001F6EC2">
        <w:t xml:space="preserve"> or end-user</w:t>
      </w:r>
      <w:r w:rsidRPr="001F6EC2">
        <w:t xml:space="preserve"> unit.  </w:t>
      </w:r>
    </w:p>
    <w:p w14:paraId="5B697990" w14:textId="77777777" w:rsidR="00FD2651" w:rsidRPr="001F6EC2" w:rsidRDefault="00FD2651">
      <w:pPr>
        <w:pBdr>
          <w:top w:val="nil"/>
          <w:left w:val="nil"/>
          <w:bottom w:val="nil"/>
          <w:right w:val="nil"/>
          <w:between w:val="nil"/>
        </w:pBdr>
      </w:pPr>
    </w:p>
    <w:p w14:paraId="786962C6" w14:textId="77777777" w:rsidR="00FD2651" w:rsidRPr="001F6EC2" w:rsidRDefault="0043613A">
      <w:pPr>
        <w:numPr>
          <w:ilvl w:val="2"/>
          <w:numId w:val="36"/>
        </w:numPr>
        <w:pBdr>
          <w:top w:val="nil"/>
          <w:left w:val="nil"/>
          <w:bottom w:val="nil"/>
          <w:right w:val="nil"/>
          <w:between w:val="nil"/>
        </w:pBdr>
        <w:ind w:left="1418" w:hanging="709"/>
      </w:pPr>
      <w:r w:rsidRPr="001F6EC2">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1F6EC2" w:rsidRDefault="00FD2651">
      <w:bookmarkStart w:id="16" w:name="_heading=h.3j2qqm3" w:colFirst="0" w:colLast="0"/>
      <w:bookmarkEnd w:id="16"/>
    </w:p>
    <w:p w14:paraId="4480201E" w14:textId="3B8004E3" w:rsidR="00FD2651" w:rsidRPr="001F6EC2" w:rsidRDefault="0043613A" w:rsidP="004631BE">
      <w:pPr>
        <w:pStyle w:val="Heading2"/>
        <w:numPr>
          <w:ilvl w:val="0"/>
          <w:numId w:val="20"/>
        </w:numPr>
        <w:spacing w:before="0"/>
        <w:ind w:hanging="540"/>
        <w:jc w:val="left"/>
      </w:pPr>
      <w:bookmarkStart w:id="17" w:name="_Toc46916355"/>
      <w:r w:rsidRPr="001F6EC2">
        <w:t>Pre-Bid Conference</w:t>
      </w:r>
      <w:bookmarkEnd w:id="17"/>
    </w:p>
    <w:p w14:paraId="025CF24C" w14:textId="77777777" w:rsidR="00FD2651" w:rsidRPr="001F6EC2" w:rsidRDefault="00FD2651"/>
    <w:p w14:paraId="42C80774" w14:textId="5E01907B" w:rsidR="00FD2651" w:rsidRPr="001F6EC2" w:rsidRDefault="0043613A">
      <w:pPr>
        <w:ind w:left="720"/>
        <w:rPr>
          <w:b/>
        </w:rPr>
      </w:pPr>
      <w:r w:rsidRPr="001F6EC2">
        <w:t>The Procuring Entity will hold a pre-bid conference for this Project on the specified date and time and either at its physical address {</w:t>
      </w:r>
      <w:r w:rsidRPr="001F6EC2">
        <w:rPr>
          <w:i/>
        </w:rPr>
        <w:t>[insert if applicable]</w:t>
      </w:r>
      <w:r w:rsidRPr="001F6EC2">
        <w:t xml:space="preserve"> and/or through videoconferencing/webcasting} as indicated in paragraph 6 of the </w:t>
      </w:r>
      <w:r w:rsidRPr="001F6EC2">
        <w:rPr>
          <w:b/>
        </w:rPr>
        <w:t>IB.</w:t>
      </w:r>
    </w:p>
    <w:p w14:paraId="0ED2CFAD" w14:textId="77777777" w:rsidR="00FD2651" w:rsidRPr="001F6EC2" w:rsidRDefault="00FD2651"/>
    <w:p w14:paraId="4875E4DB" w14:textId="4B8D224E" w:rsidR="00FD2651" w:rsidRPr="001F6EC2" w:rsidRDefault="0043613A" w:rsidP="004631BE">
      <w:pPr>
        <w:pStyle w:val="Heading2"/>
        <w:numPr>
          <w:ilvl w:val="0"/>
          <w:numId w:val="20"/>
        </w:numPr>
        <w:spacing w:before="0"/>
        <w:ind w:hanging="540"/>
        <w:jc w:val="left"/>
      </w:pPr>
      <w:bookmarkStart w:id="18" w:name="_Toc46916356"/>
      <w:r w:rsidRPr="001F6EC2">
        <w:t>Clarification and Amendment of Bidding Documents</w:t>
      </w:r>
      <w:bookmarkEnd w:id="18"/>
    </w:p>
    <w:p w14:paraId="6DD98A8F" w14:textId="77777777" w:rsidR="00FD2651" w:rsidRPr="001F6EC2" w:rsidRDefault="00FD2651">
      <w:pPr>
        <w:ind w:left="720"/>
      </w:pPr>
    </w:p>
    <w:p w14:paraId="4DA58A75" w14:textId="77777777" w:rsidR="00FD2651" w:rsidRPr="001F6EC2" w:rsidRDefault="0043613A">
      <w:pPr>
        <w:ind w:left="720"/>
      </w:pPr>
      <w:r w:rsidRPr="001F6EC2">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1F6EC2">
        <w:rPr>
          <w:b/>
        </w:rPr>
        <w:t>IB</w:t>
      </w:r>
      <w:r w:rsidRPr="001F6EC2">
        <w:t>, at least ten (10) calendar days before the deadline set for the submission and receipt of Bids.</w:t>
      </w:r>
    </w:p>
    <w:p w14:paraId="62BD83BE" w14:textId="77777777" w:rsidR="00FD2651" w:rsidRPr="001F6EC2" w:rsidRDefault="00FD2651"/>
    <w:p w14:paraId="1B73F6AE" w14:textId="6D0C7EBD" w:rsidR="00FD2651" w:rsidRPr="001F6EC2" w:rsidRDefault="0043613A" w:rsidP="004631BE">
      <w:pPr>
        <w:pStyle w:val="Heading2"/>
        <w:numPr>
          <w:ilvl w:val="0"/>
          <w:numId w:val="20"/>
        </w:numPr>
        <w:spacing w:before="0"/>
        <w:ind w:hanging="540"/>
        <w:jc w:val="left"/>
      </w:pPr>
      <w:bookmarkStart w:id="19" w:name="_Toc46916357"/>
      <w:r w:rsidRPr="001F6EC2">
        <w:t>Documents comprising the Bid: Eligibility and Technical Components</w:t>
      </w:r>
      <w:bookmarkEnd w:id="19"/>
    </w:p>
    <w:p w14:paraId="4ACB1ED8" w14:textId="77777777" w:rsidR="00FD2651" w:rsidRPr="001F6EC2" w:rsidRDefault="00FD2651"/>
    <w:p w14:paraId="6D6B0FB2" w14:textId="2E6ADB49" w:rsidR="00FD2651" w:rsidRPr="001F6EC2" w:rsidRDefault="005165E0">
      <w:pPr>
        <w:numPr>
          <w:ilvl w:val="2"/>
          <w:numId w:val="25"/>
        </w:numPr>
        <w:pBdr>
          <w:top w:val="nil"/>
          <w:left w:val="nil"/>
          <w:bottom w:val="nil"/>
          <w:right w:val="nil"/>
          <w:between w:val="nil"/>
        </w:pBdr>
        <w:ind w:left="1418" w:hanging="709"/>
      </w:pPr>
      <w:bookmarkStart w:id="20" w:name="_heading=h.3whwml4" w:colFirst="0" w:colLast="0"/>
      <w:bookmarkEnd w:id="20"/>
      <w:r w:rsidRPr="001F6EC2">
        <w:t xml:space="preserve">The </w:t>
      </w:r>
      <w:r w:rsidR="0043613A" w:rsidRPr="001F6EC2">
        <w:t xml:space="preserve">first envelope shall contain the eligibility and technical documents of the Bid as specified in </w:t>
      </w:r>
      <w:r w:rsidR="0043613A" w:rsidRPr="001F6EC2">
        <w:rPr>
          <w:b/>
        </w:rPr>
        <w:t>Section VIII (Checklist of Technical and Financial Documents)</w:t>
      </w:r>
      <w:r w:rsidR="0043613A" w:rsidRPr="001F6EC2">
        <w:t xml:space="preserve">. </w:t>
      </w:r>
    </w:p>
    <w:p w14:paraId="3F460797" w14:textId="77777777" w:rsidR="00FD2651" w:rsidRPr="001F6EC2" w:rsidRDefault="00FD2651">
      <w:pPr>
        <w:pBdr>
          <w:top w:val="nil"/>
          <w:left w:val="nil"/>
          <w:bottom w:val="nil"/>
          <w:right w:val="nil"/>
          <w:between w:val="nil"/>
        </w:pBdr>
        <w:ind w:left="1418" w:hanging="720"/>
      </w:pPr>
    </w:p>
    <w:p w14:paraId="7C9E034B" w14:textId="77777777" w:rsidR="00FD2651" w:rsidRPr="001F6EC2" w:rsidRDefault="0043613A">
      <w:pPr>
        <w:numPr>
          <w:ilvl w:val="2"/>
          <w:numId w:val="25"/>
        </w:numPr>
        <w:pBdr>
          <w:top w:val="nil"/>
          <w:left w:val="nil"/>
          <w:bottom w:val="nil"/>
          <w:right w:val="nil"/>
          <w:between w:val="nil"/>
        </w:pBdr>
        <w:ind w:left="1418" w:hanging="709"/>
      </w:pPr>
      <w:bookmarkStart w:id="21" w:name="_heading=h.2bn6wsx" w:colFirst="0" w:colLast="0"/>
      <w:bookmarkEnd w:id="21"/>
      <w:r w:rsidRPr="001F6EC2">
        <w:t xml:space="preserve">The Bidder’s SLCC as indicated in </w:t>
      </w:r>
      <w:r w:rsidRPr="001F6EC2">
        <w:rPr>
          <w:b/>
        </w:rPr>
        <w:t>ITB</w:t>
      </w:r>
      <w:r w:rsidRPr="001F6EC2">
        <w:t xml:space="preserve"> Clause 5.3 should have been completed within </w:t>
      </w:r>
      <w:r w:rsidRPr="001F6EC2">
        <w:rPr>
          <w:i/>
        </w:rPr>
        <w:t xml:space="preserve">[state relevant period as provided in paragraph 2 of the </w:t>
      </w:r>
      <w:r w:rsidRPr="001F6EC2">
        <w:rPr>
          <w:b/>
          <w:i/>
        </w:rPr>
        <w:t>IB</w:t>
      </w:r>
      <w:r w:rsidRPr="001F6EC2">
        <w:rPr>
          <w:i/>
        </w:rPr>
        <w:t xml:space="preserve">] </w:t>
      </w:r>
      <w:r w:rsidRPr="001F6EC2">
        <w:t>prior to the deadline for the submission and receipt of bids.</w:t>
      </w:r>
    </w:p>
    <w:p w14:paraId="54F15379" w14:textId="77777777" w:rsidR="00FD2651" w:rsidRPr="001F6EC2" w:rsidRDefault="00FD2651">
      <w:pPr>
        <w:pBdr>
          <w:top w:val="nil"/>
          <w:left w:val="nil"/>
          <w:bottom w:val="nil"/>
          <w:right w:val="nil"/>
          <w:between w:val="nil"/>
        </w:pBdr>
        <w:ind w:left="9540"/>
        <w:rPr>
          <w:shd w:val="clear" w:color="auto" w:fill="D9EAD3"/>
        </w:rPr>
      </w:pPr>
      <w:bookmarkStart w:id="22" w:name="_heading=h.lc3ibcwac7k7" w:colFirst="0" w:colLast="0"/>
      <w:bookmarkEnd w:id="22"/>
    </w:p>
    <w:p w14:paraId="491C3348" w14:textId="77777777" w:rsidR="00FD2651" w:rsidRPr="001F6EC2" w:rsidRDefault="0043613A">
      <w:pPr>
        <w:numPr>
          <w:ilvl w:val="2"/>
          <w:numId w:val="25"/>
        </w:numPr>
        <w:pBdr>
          <w:top w:val="nil"/>
          <w:left w:val="nil"/>
          <w:bottom w:val="nil"/>
          <w:right w:val="nil"/>
          <w:between w:val="nil"/>
        </w:pBdr>
        <w:ind w:left="1418" w:hanging="709"/>
      </w:pPr>
      <w:bookmarkStart w:id="23" w:name="_heading=h.11rv89k581xh" w:colFirst="0" w:colLast="0"/>
      <w:bookmarkEnd w:id="23"/>
      <w:r w:rsidRPr="001F6EC2">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1F6EC2" w:rsidRDefault="00FD2651">
      <w:pPr>
        <w:pBdr>
          <w:top w:val="nil"/>
          <w:left w:val="nil"/>
          <w:bottom w:val="nil"/>
          <w:right w:val="nil"/>
          <w:between w:val="nil"/>
        </w:pBdr>
        <w:ind w:left="720"/>
      </w:pPr>
      <w:bookmarkStart w:id="24" w:name="_heading=h.tih12ve8tat" w:colFirst="0" w:colLast="0"/>
      <w:bookmarkEnd w:id="24"/>
    </w:p>
    <w:p w14:paraId="52A23631" w14:textId="2065C5B8" w:rsidR="00FD2651" w:rsidRPr="001F6EC2" w:rsidRDefault="0043613A" w:rsidP="004631BE">
      <w:pPr>
        <w:pStyle w:val="Heading2"/>
        <w:numPr>
          <w:ilvl w:val="0"/>
          <w:numId w:val="20"/>
        </w:numPr>
        <w:spacing w:before="0"/>
        <w:ind w:hanging="540"/>
        <w:jc w:val="left"/>
      </w:pPr>
      <w:bookmarkStart w:id="25" w:name="_Toc46916358"/>
      <w:r w:rsidRPr="001F6EC2">
        <w:t>Documents comprising the Bid: Financial Component</w:t>
      </w:r>
      <w:bookmarkEnd w:id="25"/>
    </w:p>
    <w:p w14:paraId="3405E06D" w14:textId="77777777" w:rsidR="00FD2651" w:rsidRPr="001F6EC2" w:rsidRDefault="00FD2651"/>
    <w:p w14:paraId="607F7B48" w14:textId="32AC6E7D" w:rsidR="00FD2651" w:rsidRPr="001F6EC2" w:rsidRDefault="0043613A">
      <w:pPr>
        <w:numPr>
          <w:ilvl w:val="1"/>
          <w:numId w:val="8"/>
        </w:numPr>
        <w:pBdr>
          <w:top w:val="nil"/>
          <w:left w:val="nil"/>
          <w:bottom w:val="nil"/>
          <w:right w:val="nil"/>
          <w:between w:val="nil"/>
        </w:pBdr>
        <w:ind w:hanging="731"/>
      </w:pPr>
      <w:r w:rsidRPr="001F6EC2">
        <w:t>T</w:t>
      </w:r>
      <w:r w:rsidR="005165E0" w:rsidRPr="001F6EC2">
        <w:t xml:space="preserve">he </w:t>
      </w:r>
      <w:r w:rsidRPr="001F6EC2">
        <w:t xml:space="preserve">second bid envelope shall contain the financial documents for the Bid as specified in </w:t>
      </w:r>
      <w:r w:rsidRPr="001F6EC2">
        <w:rPr>
          <w:b/>
        </w:rPr>
        <w:t>Section VIII (Checklist of Technical and Financial Documents)</w:t>
      </w:r>
      <w:r w:rsidRPr="001F6EC2">
        <w:t xml:space="preserve">. </w:t>
      </w:r>
    </w:p>
    <w:p w14:paraId="15A95027" w14:textId="77777777" w:rsidR="00FD2651" w:rsidRPr="001F6EC2" w:rsidRDefault="00FD2651">
      <w:pPr>
        <w:pBdr>
          <w:top w:val="nil"/>
          <w:left w:val="nil"/>
          <w:bottom w:val="nil"/>
          <w:right w:val="nil"/>
          <w:between w:val="nil"/>
        </w:pBdr>
        <w:ind w:left="1440" w:hanging="720"/>
      </w:pPr>
    </w:p>
    <w:p w14:paraId="1B74973A" w14:textId="6C256FB0" w:rsidR="00FD2651" w:rsidRPr="001F6EC2" w:rsidRDefault="0043613A">
      <w:pPr>
        <w:numPr>
          <w:ilvl w:val="1"/>
          <w:numId w:val="8"/>
        </w:numPr>
        <w:pBdr>
          <w:top w:val="nil"/>
          <w:left w:val="nil"/>
          <w:bottom w:val="nil"/>
          <w:right w:val="nil"/>
          <w:between w:val="nil"/>
        </w:pBdr>
        <w:ind w:hanging="731"/>
      </w:pPr>
      <w:r w:rsidRPr="001F6EC2">
        <w:t>If the Bidder claims preference as a Domestic Bidder or Domestic Entity, a certification issued by DTI shall be provided by the Bidder in accordance with Section 43.1.</w:t>
      </w:r>
      <w:r w:rsidR="00813ECA" w:rsidRPr="001F6EC2">
        <w:t>3</w:t>
      </w:r>
      <w:r w:rsidRPr="001F6EC2">
        <w:t xml:space="preserve"> of the 2016 revised IRR of RA No. 9184.</w:t>
      </w:r>
    </w:p>
    <w:p w14:paraId="62DA423E" w14:textId="77777777" w:rsidR="00FD2651" w:rsidRPr="001F6EC2" w:rsidRDefault="00FD2651">
      <w:pPr>
        <w:pBdr>
          <w:top w:val="nil"/>
          <w:left w:val="nil"/>
          <w:bottom w:val="nil"/>
          <w:right w:val="nil"/>
          <w:between w:val="nil"/>
        </w:pBdr>
        <w:ind w:left="1440" w:hanging="720"/>
      </w:pPr>
    </w:p>
    <w:p w14:paraId="6A2C2AE0" w14:textId="77777777" w:rsidR="00FD2651" w:rsidRPr="001F6EC2" w:rsidRDefault="0043613A">
      <w:pPr>
        <w:numPr>
          <w:ilvl w:val="1"/>
          <w:numId w:val="8"/>
        </w:numPr>
        <w:pBdr>
          <w:top w:val="nil"/>
          <w:left w:val="nil"/>
          <w:bottom w:val="nil"/>
          <w:right w:val="nil"/>
          <w:between w:val="nil"/>
        </w:pBdr>
        <w:ind w:hanging="731"/>
      </w:pPr>
      <w:r w:rsidRPr="001F6EC2">
        <w:t xml:space="preserve">Any bid exceeding the ABC indicated in paragraph 1 of the </w:t>
      </w:r>
      <w:r w:rsidRPr="001F6EC2">
        <w:rPr>
          <w:b/>
        </w:rPr>
        <w:t xml:space="preserve">IB </w:t>
      </w:r>
      <w:r w:rsidRPr="001F6EC2">
        <w:t>shall not be accepted.</w:t>
      </w:r>
    </w:p>
    <w:p w14:paraId="3B75B1DC" w14:textId="77777777" w:rsidR="00FD2651" w:rsidRPr="001F6EC2" w:rsidRDefault="00FD2651">
      <w:pPr>
        <w:pBdr>
          <w:top w:val="nil"/>
          <w:left w:val="nil"/>
          <w:bottom w:val="nil"/>
          <w:right w:val="nil"/>
          <w:between w:val="nil"/>
        </w:pBdr>
        <w:ind w:left="1440" w:hanging="720"/>
      </w:pPr>
    </w:p>
    <w:p w14:paraId="2D3520A3" w14:textId="77777777" w:rsidR="00FD2651" w:rsidRPr="001F6EC2" w:rsidRDefault="0043613A">
      <w:pPr>
        <w:numPr>
          <w:ilvl w:val="1"/>
          <w:numId w:val="8"/>
        </w:numPr>
        <w:pBdr>
          <w:top w:val="nil"/>
          <w:left w:val="nil"/>
          <w:bottom w:val="nil"/>
          <w:right w:val="nil"/>
          <w:between w:val="nil"/>
        </w:pBdr>
        <w:ind w:hanging="731"/>
      </w:pPr>
      <w:r w:rsidRPr="001F6EC2">
        <w:t>For Foreign-funded Procurement, a ceiling may be applied to bid prices provided the conditions are met under Section 31.2 of the 2016 revised IRR of RA No. 9184.</w:t>
      </w:r>
    </w:p>
    <w:p w14:paraId="096C027B" w14:textId="276EA637" w:rsidR="00FD2651" w:rsidRPr="001F6EC2" w:rsidRDefault="00FD2651"/>
    <w:p w14:paraId="0FA7E920" w14:textId="4886D841" w:rsidR="00FD2651" w:rsidRPr="001F6EC2" w:rsidRDefault="0043613A" w:rsidP="004631BE">
      <w:pPr>
        <w:pStyle w:val="Heading2"/>
        <w:numPr>
          <w:ilvl w:val="0"/>
          <w:numId w:val="20"/>
        </w:numPr>
        <w:spacing w:before="0"/>
        <w:ind w:hanging="540"/>
        <w:jc w:val="left"/>
      </w:pPr>
      <w:bookmarkStart w:id="26" w:name="_Toc46916359"/>
      <w:r w:rsidRPr="001F6EC2">
        <w:t>Bid Prices</w:t>
      </w:r>
      <w:bookmarkEnd w:id="26"/>
    </w:p>
    <w:p w14:paraId="37A72C32" w14:textId="77777777" w:rsidR="00FD2651" w:rsidRPr="001F6EC2" w:rsidRDefault="00FD2651"/>
    <w:p w14:paraId="23573D27" w14:textId="77777777" w:rsidR="00FD2651" w:rsidRPr="001F6EC2" w:rsidRDefault="0043613A">
      <w:pPr>
        <w:ind w:left="1440" w:hanging="720"/>
      </w:pPr>
      <w:r w:rsidRPr="001F6EC2">
        <w:t>12.1.</w:t>
      </w:r>
      <w:r w:rsidRPr="001F6EC2">
        <w:tab/>
        <w:t>Prices indicated on the Price Schedule shall be entered separately in the following manner:</w:t>
      </w:r>
    </w:p>
    <w:p w14:paraId="64D1C37A" w14:textId="77777777" w:rsidR="00FD2651" w:rsidRPr="001F6EC2" w:rsidRDefault="00FD2651">
      <w:pPr>
        <w:ind w:left="720"/>
      </w:pPr>
    </w:p>
    <w:p w14:paraId="5E451601" w14:textId="77777777" w:rsidR="00FD2651" w:rsidRPr="001F6EC2" w:rsidRDefault="0043613A">
      <w:pPr>
        <w:numPr>
          <w:ilvl w:val="3"/>
          <w:numId w:val="3"/>
        </w:numPr>
        <w:pBdr>
          <w:top w:val="nil"/>
          <w:left w:val="nil"/>
          <w:bottom w:val="nil"/>
          <w:right w:val="nil"/>
          <w:between w:val="nil"/>
        </w:pBdr>
        <w:ind w:left="1843" w:hanging="425"/>
      </w:pPr>
      <w:r w:rsidRPr="001F6EC2">
        <w:t>For Goods offered from within the Procuring Entity’s country:</w:t>
      </w:r>
    </w:p>
    <w:p w14:paraId="1B6A19C7" w14:textId="77777777" w:rsidR="00FD2651" w:rsidRPr="001F6EC2" w:rsidRDefault="00FD2651">
      <w:pPr>
        <w:pBdr>
          <w:top w:val="nil"/>
          <w:left w:val="nil"/>
          <w:bottom w:val="nil"/>
          <w:right w:val="nil"/>
          <w:between w:val="nil"/>
        </w:pBdr>
        <w:ind w:left="1843" w:hanging="720"/>
      </w:pPr>
    </w:p>
    <w:p w14:paraId="506BB2F8" w14:textId="77777777" w:rsidR="00FD2651" w:rsidRPr="001F6EC2" w:rsidRDefault="0043613A">
      <w:pPr>
        <w:numPr>
          <w:ilvl w:val="0"/>
          <w:numId w:val="1"/>
        </w:numPr>
        <w:ind w:left="2694" w:hanging="425"/>
      </w:pPr>
      <w:r w:rsidRPr="001F6EC2">
        <w:t>The price of the Goods quoted EXW (ex-works, ex-factory, ex-warehouse, ex-showroom, or off-the-shelf, as applicable);</w:t>
      </w:r>
    </w:p>
    <w:p w14:paraId="4EBDBF77" w14:textId="77777777" w:rsidR="00FD2651" w:rsidRPr="001F6EC2" w:rsidRDefault="00FD2651">
      <w:pPr>
        <w:ind w:left="2694"/>
      </w:pPr>
    </w:p>
    <w:p w14:paraId="60671D3B" w14:textId="77777777" w:rsidR="00FD2651" w:rsidRPr="001F6EC2" w:rsidRDefault="0043613A">
      <w:pPr>
        <w:numPr>
          <w:ilvl w:val="0"/>
          <w:numId w:val="1"/>
        </w:numPr>
        <w:ind w:left="2694" w:hanging="425"/>
      </w:pPr>
      <w:r w:rsidRPr="001F6EC2">
        <w:t>The cost of all customs duties and sales and other taxes already paid or payable;</w:t>
      </w:r>
    </w:p>
    <w:p w14:paraId="6ED95AF0" w14:textId="77777777" w:rsidR="00FD2651" w:rsidRPr="001F6EC2" w:rsidRDefault="00FD2651">
      <w:pPr>
        <w:ind w:left="2694"/>
      </w:pPr>
    </w:p>
    <w:p w14:paraId="2382A8B8" w14:textId="77777777" w:rsidR="00FD2651" w:rsidRPr="001F6EC2" w:rsidRDefault="0043613A">
      <w:pPr>
        <w:numPr>
          <w:ilvl w:val="0"/>
          <w:numId w:val="1"/>
        </w:numPr>
        <w:ind w:left="2694" w:hanging="425"/>
      </w:pPr>
      <w:r w:rsidRPr="001F6EC2">
        <w:t xml:space="preserve">The cost of transportation, insurance, and other costs incidental to delivery of the Goods to their final destination; and </w:t>
      </w:r>
    </w:p>
    <w:p w14:paraId="668F5450" w14:textId="77777777" w:rsidR="00FD2651" w:rsidRPr="001F6EC2" w:rsidRDefault="00FD2651">
      <w:pPr>
        <w:ind w:left="2694"/>
      </w:pPr>
    </w:p>
    <w:p w14:paraId="23A2671E" w14:textId="62C2B670" w:rsidR="00FD2651" w:rsidRPr="001F6EC2" w:rsidRDefault="0043613A">
      <w:pPr>
        <w:numPr>
          <w:ilvl w:val="0"/>
          <w:numId w:val="1"/>
        </w:numPr>
        <w:ind w:left="2694" w:hanging="425"/>
      </w:pPr>
      <w:r w:rsidRPr="001F6EC2">
        <w:t>The price of other (incident</w:t>
      </w:r>
      <w:r w:rsidR="0041467B" w:rsidRPr="001F6EC2">
        <w:t xml:space="preserve">al) services, if any, listed in the </w:t>
      </w:r>
      <w:r w:rsidR="0041467B" w:rsidRPr="001F6EC2">
        <w:rPr>
          <w:b/>
          <w:u w:val="single"/>
        </w:rPr>
        <w:t>BDS</w:t>
      </w:r>
      <w:r w:rsidRPr="001F6EC2">
        <w:rPr>
          <w:b/>
          <w:u w:val="single"/>
        </w:rPr>
        <w:t>.</w:t>
      </w:r>
    </w:p>
    <w:p w14:paraId="285AAC83" w14:textId="2C2CE745" w:rsidR="00FD2651" w:rsidRPr="001F6EC2" w:rsidRDefault="00FD2651">
      <w:pPr>
        <w:ind w:left="2694"/>
      </w:pPr>
    </w:p>
    <w:p w14:paraId="3998E36C" w14:textId="77777777" w:rsidR="00FD2651" w:rsidRPr="001F6EC2" w:rsidRDefault="0043613A">
      <w:pPr>
        <w:numPr>
          <w:ilvl w:val="3"/>
          <w:numId w:val="3"/>
        </w:numPr>
        <w:pBdr>
          <w:top w:val="nil"/>
          <w:left w:val="nil"/>
          <w:bottom w:val="nil"/>
          <w:right w:val="nil"/>
          <w:between w:val="nil"/>
        </w:pBdr>
        <w:ind w:left="1843" w:hanging="425"/>
      </w:pPr>
      <w:r w:rsidRPr="001F6EC2">
        <w:t>For Goods offered from abroad:</w:t>
      </w:r>
    </w:p>
    <w:p w14:paraId="39598B2A" w14:textId="77777777" w:rsidR="00FD2651" w:rsidRPr="001F6EC2" w:rsidRDefault="00FD2651">
      <w:pPr>
        <w:pBdr>
          <w:top w:val="nil"/>
          <w:left w:val="nil"/>
          <w:bottom w:val="nil"/>
          <w:right w:val="nil"/>
          <w:between w:val="nil"/>
        </w:pBdr>
        <w:ind w:left="1843" w:hanging="720"/>
      </w:pPr>
    </w:p>
    <w:p w14:paraId="3B3C976F" w14:textId="77777777" w:rsidR="00FD2651" w:rsidRPr="001F6EC2" w:rsidRDefault="0043613A">
      <w:pPr>
        <w:numPr>
          <w:ilvl w:val="0"/>
          <w:numId w:val="4"/>
        </w:numPr>
        <w:ind w:left="2694" w:hanging="425"/>
      </w:pPr>
      <w:r w:rsidRPr="001F6EC2">
        <w:t xml:space="preserve">Unless otherwise stated in the </w:t>
      </w:r>
      <w:r w:rsidRPr="001F6EC2">
        <w:rPr>
          <w:b/>
        </w:rPr>
        <w:t>BDS</w:t>
      </w:r>
      <w:r w:rsidRPr="001F6EC2">
        <w:t xml:space="preserve">, the price of the Goods shall be quoted delivered duty paid (DDP) with the place of destination in the Philippines as specified in the </w:t>
      </w:r>
      <w:r w:rsidRPr="001F6EC2">
        <w:rPr>
          <w:b/>
        </w:rPr>
        <w:t>BDS</w:t>
      </w:r>
      <w:r w:rsidRPr="001F6EC2">
        <w:t xml:space="preserve">.  In quoting the price, </w:t>
      </w:r>
      <w:r w:rsidRPr="001F6EC2">
        <w:lastRenderedPageBreak/>
        <w:t>the Bidder shall be free to use transportation through carriers registered in any eligible country.  Similarly, the Bidder may obtain insurance services from any eligible source country.</w:t>
      </w:r>
    </w:p>
    <w:p w14:paraId="1E8A5A9D" w14:textId="77777777" w:rsidR="00FD2651" w:rsidRPr="001F6EC2" w:rsidRDefault="00FD2651">
      <w:pPr>
        <w:ind w:left="2694"/>
      </w:pPr>
    </w:p>
    <w:p w14:paraId="58005C50" w14:textId="665EF720" w:rsidR="00FD2651" w:rsidRPr="001F6EC2" w:rsidRDefault="0043613A" w:rsidP="00AA1F17">
      <w:pPr>
        <w:numPr>
          <w:ilvl w:val="0"/>
          <w:numId w:val="4"/>
        </w:numPr>
        <w:ind w:left="2694" w:hanging="425"/>
      </w:pPr>
      <w:r w:rsidRPr="001F6EC2">
        <w:t xml:space="preserve">The price of other (incidental) services, if any, as listed in </w:t>
      </w:r>
      <w:r w:rsidR="001A5797" w:rsidRPr="001F6EC2">
        <w:t>the</w:t>
      </w:r>
      <w:r w:rsidR="001A5797" w:rsidRPr="001F6EC2">
        <w:rPr>
          <w:b/>
        </w:rPr>
        <w:t xml:space="preserve"> </w:t>
      </w:r>
      <w:r w:rsidR="001A5797" w:rsidRPr="001F6EC2">
        <w:rPr>
          <w:b/>
          <w:u w:val="single"/>
        </w:rPr>
        <w:t>BDS.</w:t>
      </w:r>
      <w:r w:rsidRPr="001F6EC2">
        <w:t xml:space="preserve"> </w:t>
      </w:r>
    </w:p>
    <w:p w14:paraId="20E250B1" w14:textId="77777777" w:rsidR="00FD2651" w:rsidRPr="001F6EC2" w:rsidRDefault="00FD2651">
      <w:pPr>
        <w:rPr>
          <w:sz w:val="20"/>
        </w:rPr>
      </w:pPr>
    </w:p>
    <w:p w14:paraId="253E51CC" w14:textId="375B599F" w:rsidR="00FD2651" w:rsidRPr="001F6EC2" w:rsidRDefault="0043613A" w:rsidP="004631BE">
      <w:pPr>
        <w:pStyle w:val="Heading2"/>
        <w:numPr>
          <w:ilvl w:val="0"/>
          <w:numId w:val="20"/>
        </w:numPr>
        <w:spacing w:before="0"/>
        <w:ind w:hanging="540"/>
        <w:jc w:val="left"/>
      </w:pPr>
      <w:bookmarkStart w:id="27" w:name="_Toc46916360"/>
      <w:r w:rsidRPr="001F6EC2">
        <w:t>Bid and Payment Currencies</w:t>
      </w:r>
      <w:bookmarkEnd w:id="27"/>
    </w:p>
    <w:p w14:paraId="62D4BB20" w14:textId="77777777" w:rsidR="00FD2651" w:rsidRPr="001F6EC2" w:rsidRDefault="00FD2651"/>
    <w:p w14:paraId="161BA76C" w14:textId="77777777" w:rsidR="00FD2651" w:rsidRPr="001F6EC2" w:rsidRDefault="0043613A">
      <w:pPr>
        <w:numPr>
          <w:ilvl w:val="2"/>
          <w:numId w:val="24"/>
        </w:numPr>
        <w:pBdr>
          <w:top w:val="nil"/>
          <w:left w:val="nil"/>
          <w:bottom w:val="nil"/>
          <w:right w:val="nil"/>
          <w:between w:val="nil"/>
        </w:pBdr>
        <w:ind w:left="1418" w:hanging="709"/>
      </w:pPr>
      <w:bookmarkStart w:id="28" w:name="_heading=h.49x2ik5" w:colFirst="0" w:colLast="0"/>
      <w:bookmarkEnd w:id="28"/>
      <w:r w:rsidRPr="001F6EC2">
        <w:t>For Goods that the Bidder will supply from outside the Philippines, the bid prices may be quoted in the local currency or tradeable currency accepted by the BSP at the discretion of the Bidder.  However, for purposes of bid evaluation, Bids denominated in foreign currencies, shall be converted to Philippine currency based on the exchange rate as published in the BSP reference rate bulletin on the day of the bid opening.</w:t>
      </w:r>
    </w:p>
    <w:p w14:paraId="3DF2AA2F" w14:textId="77777777" w:rsidR="00FD2651" w:rsidRPr="001F6EC2" w:rsidRDefault="00FD2651">
      <w:pPr>
        <w:pBdr>
          <w:top w:val="nil"/>
          <w:left w:val="nil"/>
          <w:bottom w:val="nil"/>
          <w:right w:val="nil"/>
          <w:between w:val="nil"/>
        </w:pBdr>
        <w:ind w:left="1418" w:hanging="720"/>
      </w:pPr>
    </w:p>
    <w:p w14:paraId="21779FA6" w14:textId="77777777" w:rsidR="00FD2651" w:rsidRPr="001F6EC2" w:rsidRDefault="0043613A">
      <w:pPr>
        <w:numPr>
          <w:ilvl w:val="2"/>
          <w:numId w:val="24"/>
        </w:numPr>
        <w:pBdr>
          <w:top w:val="nil"/>
          <w:left w:val="nil"/>
          <w:bottom w:val="nil"/>
          <w:right w:val="nil"/>
          <w:between w:val="nil"/>
        </w:pBdr>
        <w:ind w:left="1418" w:hanging="709"/>
      </w:pPr>
      <w:r w:rsidRPr="001F6EC2">
        <w:t>Payment of the contract price shall be made in:</w:t>
      </w:r>
    </w:p>
    <w:p w14:paraId="42DDEA81" w14:textId="53ED2FC7" w:rsidR="00FD2651" w:rsidRPr="001F6EC2" w:rsidRDefault="00FD2651" w:rsidP="00AA1F17">
      <w:pPr>
        <w:pBdr>
          <w:top w:val="nil"/>
          <w:left w:val="nil"/>
          <w:bottom w:val="nil"/>
          <w:right w:val="nil"/>
          <w:between w:val="nil"/>
        </w:pBdr>
        <w:rPr>
          <w:i/>
        </w:rPr>
      </w:pPr>
    </w:p>
    <w:p w14:paraId="567A1EF1" w14:textId="77777777" w:rsidR="00FD2651" w:rsidRPr="001F6EC2" w:rsidRDefault="0043613A">
      <w:pPr>
        <w:numPr>
          <w:ilvl w:val="3"/>
          <w:numId w:val="23"/>
        </w:numPr>
        <w:pBdr>
          <w:top w:val="nil"/>
          <w:left w:val="nil"/>
          <w:bottom w:val="nil"/>
          <w:right w:val="nil"/>
          <w:between w:val="nil"/>
        </w:pBdr>
        <w:ind w:left="1843" w:hanging="425"/>
      </w:pPr>
      <w:r w:rsidRPr="001F6EC2">
        <w:t>Philippine Pesos.</w:t>
      </w:r>
    </w:p>
    <w:p w14:paraId="3F31E32A" w14:textId="49479D06" w:rsidR="00F841B0" w:rsidRPr="001F6EC2" w:rsidRDefault="00AA1F17" w:rsidP="00AA1F17">
      <w:pPr>
        <w:pBdr>
          <w:top w:val="nil"/>
          <w:left w:val="nil"/>
          <w:bottom w:val="nil"/>
          <w:right w:val="nil"/>
          <w:between w:val="nil"/>
        </w:pBdr>
        <w:rPr>
          <w:i/>
          <w:sz w:val="20"/>
        </w:rPr>
      </w:pPr>
      <w:r w:rsidRPr="001F6EC2">
        <w:t xml:space="preserve"> </w:t>
      </w:r>
    </w:p>
    <w:p w14:paraId="11471B34" w14:textId="78573C44" w:rsidR="00FD2651" w:rsidRPr="001F6EC2" w:rsidRDefault="0043613A" w:rsidP="004631BE">
      <w:pPr>
        <w:pStyle w:val="Heading2"/>
        <w:numPr>
          <w:ilvl w:val="0"/>
          <w:numId w:val="20"/>
        </w:numPr>
        <w:spacing w:before="0"/>
        <w:ind w:hanging="540"/>
        <w:jc w:val="left"/>
      </w:pPr>
      <w:bookmarkStart w:id="29" w:name="_Toc46916361"/>
      <w:r w:rsidRPr="001F6EC2">
        <w:t>Bid Security</w:t>
      </w:r>
      <w:bookmarkEnd w:id="29"/>
      <w:r w:rsidRPr="001F6EC2">
        <w:t xml:space="preserve"> </w:t>
      </w:r>
    </w:p>
    <w:p w14:paraId="2A341C42" w14:textId="77777777" w:rsidR="00F841B0" w:rsidRPr="001F6EC2" w:rsidRDefault="00F841B0" w:rsidP="00F841B0"/>
    <w:p w14:paraId="30A23C39" w14:textId="77777777" w:rsidR="00FD2651" w:rsidRPr="001F6EC2" w:rsidRDefault="0043613A">
      <w:pPr>
        <w:numPr>
          <w:ilvl w:val="1"/>
          <w:numId w:val="5"/>
        </w:numPr>
        <w:pBdr>
          <w:top w:val="nil"/>
          <w:left w:val="nil"/>
          <w:bottom w:val="nil"/>
          <w:right w:val="nil"/>
          <w:between w:val="nil"/>
        </w:pBdr>
        <w:ind w:left="1418" w:hanging="709"/>
      </w:pPr>
      <w:r w:rsidRPr="001F6EC2">
        <w:t>The Bidder shall submit a Bid Securing Declaration</w:t>
      </w:r>
      <w:r w:rsidRPr="001F6EC2">
        <w:rPr>
          <w:vertAlign w:val="superscript"/>
        </w:rPr>
        <w:footnoteReference w:id="1"/>
      </w:r>
      <w:r w:rsidRPr="001F6EC2">
        <w:t xml:space="preserve"> or any form of Bid Security in the amount indicated in the </w:t>
      </w:r>
      <w:r w:rsidRPr="001F6EC2">
        <w:rPr>
          <w:b/>
        </w:rPr>
        <w:t>BDS</w:t>
      </w:r>
      <w:r w:rsidRPr="001F6EC2">
        <w:t xml:space="preserve">, which shall be not less than the percentage of the ABC in accordance with the schedule in the </w:t>
      </w:r>
      <w:r w:rsidRPr="001F6EC2">
        <w:rPr>
          <w:b/>
        </w:rPr>
        <w:t>BDS</w:t>
      </w:r>
      <w:r w:rsidRPr="001F6EC2">
        <w:t xml:space="preserve">. </w:t>
      </w:r>
    </w:p>
    <w:p w14:paraId="5AED19C4" w14:textId="77777777" w:rsidR="00FD2651" w:rsidRPr="001F6EC2" w:rsidRDefault="00FD2651">
      <w:pPr>
        <w:pBdr>
          <w:top w:val="nil"/>
          <w:left w:val="nil"/>
          <w:bottom w:val="nil"/>
          <w:right w:val="nil"/>
          <w:between w:val="nil"/>
        </w:pBdr>
      </w:pPr>
    </w:p>
    <w:p w14:paraId="550263D8" w14:textId="77777777" w:rsidR="00FD2651" w:rsidRPr="001F6EC2" w:rsidRDefault="0043613A">
      <w:pPr>
        <w:numPr>
          <w:ilvl w:val="1"/>
          <w:numId w:val="5"/>
        </w:numPr>
        <w:pBdr>
          <w:top w:val="nil"/>
          <w:left w:val="nil"/>
          <w:bottom w:val="nil"/>
          <w:right w:val="nil"/>
          <w:between w:val="nil"/>
        </w:pBdr>
        <w:ind w:left="1418" w:hanging="709"/>
      </w:pPr>
      <w:r w:rsidRPr="001F6EC2">
        <w:t xml:space="preserve">The Bid and bid security shall be valid until </w:t>
      </w:r>
      <w:r w:rsidRPr="001F6EC2">
        <w:rPr>
          <w:i/>
        </w:rPr>
        <w:t>[indicate date].</w:t>
      </w:r>
      <w:r w:rsidRPr="001F6EC2">
        <w:t xml:space="preserve">  Any Bid not accompanied by an acceptable bid security shall be rejected by the Procuring Entity as non-responsive.</w:t>
      </w:r>
    </w:p>
    <w:p w14:paraId="57BD4808" w14:textId="77777777" w:rsidR="00FD2651" w:rsidRPr="001F6EC2" w:rsidRDefault="00FD2651">
      <w:pPr>
        <w:pBdr>
          <w:top w:val="nil"/>
          <w:left w:val="nil"/>
          <w:bottom w:val="nil"/>
          <w:right w:val="nil"/>
          <w:between w:val="nil"/>
        </w:pBdr>
        <w:ind w:left="1440"/>
      </w:pPr>
    </w:p>
    <w:p w14:paraId="4C51430E" w14:textId="60BEDEE8" w:rsidR="00FD2651" w:rsidRPr="001F6EC2" w:rsidRDefault="0043613A" w:rsidP="004631BE">
      <w:pPr>
        <w:pStyle w:val="Heading2"/>
        <w:numPr>
          <w:ilvl w:val="0"/>
          <w:numId w:val="20"/>
        </w:numPr>
        <w:spacing w:before="0"/>
        <w:ind w:hanging="540"/>
        <w:jc w:val="left"/>
      </w:pPr>
      <w:bookmarkStart w:id="30" w:name="_Toc46916362"/>
      <w:r w:rsidRPr="001F6EC2">
        <w:t>Sealing and Marking of Bids</w:t>
      </w:r>
      <w:bookmarkEnd w:id="30"/>
    </w:p>
    <w:p w14:paraId="648656F6" w14:textId="77777777" w:rsidR="00FD2651" w:rsidRPr="001F6EC2" w:rsidRDefault="00FD2651"/>
    <w:p w14:paraId="10C30445" w14:textId="77777777" w:rsidR="00FD2651" w:rsidRPr="001F6EC2" w:rsidRDefault="0043613A">
      <w:pPr>
        <w:ind w:left="720"/>
      </w:pPr>
      <w:r w:rsidRPr="001F6EC2">
        <w:t xml:space="preserve">Each Bidder shall submit one copy of the first and second components of its Bid. </w:t>
      </w:r>
    </w:p>
    <w:p w14:paraId="248789EF" w14:textId="77777777" w:rsidR="00FD2651" w:rsidRPr="001F6EC2" w:rsidRDefault="00FD2651">
      <w:pPr>
        <w:ind w:left="720"/>
      </w:pPr>
    </w:p>
    <w:p w14:paraId="7EC35882" w14:textId="77777777" w:rsidR="00FD2651" w:rsidRPr="001F6EC2" w:rsidRDefault="0043613A">
      <w:pPr>
        <w:ind w:left="720"/>
      </w:pPr>
      <w:r w:rsidRPr="001F6EC2">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1F6EC2" w:rsidRDefault="00FD2651">
      <w:pPr>
        <w:ind w:left="720"/>
      </w:pPr>
    </w:p>
    <w:p w14:paraId="2D8FEB36" w14:textId="4948C5B6" w:rsidR="00FD2651" w:rsidRPr="001F6EC2" w:rsidRDefault="0043613A">
      <w:pPr>
        <w:ind w:left="720"/>
      </w:pPr>
      <w:r w:rsidRPr="001F6EC2">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1F6EC2" w:rsidRDefault="00FD2651"/>
    <w:p w14:paraId="6832535B" w14:textId="092AC9B4" w:rsidR="00FD2651" w:rsidRPr="001F6EC2" w:rsidRDefault="0043613A" w:rsidP="004631BE">
      <w:pPr>
        <w:pStyle w:val="Heading2"/>
        <w:numPr>
          <w:ilvl w:val="0"/>
          <w:numId w:val="20"/>
        </w:numPr>
        <w:spacing w:before="0"/>
        <w:ind w:hanging="540"/>
        <w:jc w:val="left"/>
      </w:pPr>
      <w:bookmarkStart w:id="31" w:name="_Toc46916363"/>
      <w:r w:rsidRPr="001F6EC2">
        <w:t>Deadline for Submission of Bids</w:t>
      </w:r>
      <w:bookmarkEnd w:id="31"/>
    </w:p>
    <w:p w14:paraId="6DB4BB7F" w14:textId="77777777" w:rsidR="00FD2651" w:rsidRPr="001F6EC2" w:rsidRDefault="00FD2651"/>
    <w:p w14:paraId="4989F77D" w14:textId="77777777" w:rsidR="00FD2651" w:rsidRPr="001F6EC2" w:rsidRDefault="0043613A">
      <w:pPr>
        <w:ind w:left="1440" w:hanging="720"/>
        <w:rPr>
          <w:b/>
        </w:rPr>
      </w:pPr>
      <w:r w:rsidRPr="001F6EC2">
        <w:t>16.1.</w:t>
      </w:r>
      <w:r w:rsidRPr="001F6EC2">
        <w:tab/>
        <w:t xml:space="preserve">The Bidders shall submit on the specified date and time and either at its physical address or through online submission as indicated in paragraph 7 of the </w:t>
      </w:r>
      <w:r w:rsidRPr="001F6EC2">
        <w:rPr>
          <w:b/>
        </w:rPr>
        <w:t xml:space="preserve">IB.  </w:t>
      </w:r>
    </w:p>
    <w:p w14:paraId="4CE85618" w14:textId="77777777" w:rsidR="00FD2651" w:rsidRPr="001F6EC2" w:rsidRDefault="00FD2651">
      <w:pPr>
        <w:ind w:left="1440" w:hanging="720"/>
        <w:rPr>
          <w:b/>
        </w:rPr>
      </w:pPr>
    </w:p>
    <w:p w14:paraId="74AF1298" w14:textId="77777777" w:rsidR="00FD2651" w:rsidRPr="001F6EC2" w:rsidRDefault="00FD2651">
      <w:pPr>
        <w:rPr>
          <w:i/>
        </w:rPr>
      </w:pPr>
    </w:p>
    <w:p w14:paraId="7B693CAA" w14:textId="0BB6A69E" w:rsidR="00FD2651" w:rsidRPr="001F6EC2" w:rsidRDefault="0043613A" w:rsidP="004631BE">
      <w:pPr>
        <w:pStyle w:val="Heading2"/>
        <w:numPr>
          <w:ilvl w:val="0"/>
          <w:numId w:val="20"/>
        </w:numPr>
        <w:spacing w:before="0"/>
        <w:ind w:hanging="540"/>
        <w:jc w:val="left"/>
      </w:pPr>
      <w:bookmarkStart w:id="32" w:name="_Toc46916364"/>
      <w:r w:rsidRPr="001F6EC2">
        <w:t>Opening and Preliminary Examination of Bids</w:t>
      </w:r>
      <w:bookmarkEnd w:id="32"/>
    </w:p>
    <w:p w14:paraId="0F4931E2" w14:textId="77777777" w:rsidR="00FD2651" w:rsidRPr="001F6EC2" w:rsidRDefault="00FD2651"/>
    <w:p w14:paraId="060B62C7" w14:textId="77777777" w:rsidR="00FD2651" w:rsidRPr="001F6EC2" w:rsidRDefault="0043613A">
      <w:pPr>
        <w:numPr>
          <w:ilvl w:val="1"/>
          <w:numId w:val="21"/>
        </w:numPr>
        <w:pBdr>
          <w:top w:val="nil"/>
          <w:left w:val="nil"/>
          <w:bottom w:val="nil"/>
          <w:right w:val="nil"/>
          <w:between w:val="nil"/>
        </w:pBdr>
        <w:ind w:left="1418" w:hanging="720"/>
      </w:pPr>
      <w:r w:rsidRPr="001F6EC2">
        <w:t xml:space="preserve">The BAC shall open the Bids in public at the time, on the date, and at the place specified in paragraph 9 of the </w:t>
      </w:r>
      <w:r w:rsidRPr="001F6EC2">
        <w:rPr>
          <w:b/>
        </w:rPr>
        <w:t>IB</w:t>
      </w:r>
      <w:r w:rsidRPr="001F6EC2">
        <w:t xml:space="preserve">. The Bidders’ representatives who are present shall sign a register evidencing their attendance.   In case videoconferencing, webcasting or other similar technologies will be used, attendance of participants shall likewise be recorded by the BAC Secretariat. </w:t>
      </w:r>
    </w:p>
    <w:p w14:paraId="7DD91E31" w14:textId="77777777" w:rsidR="00FD2651" w:rsidRPr="001F6EC2" w:rsidRDefault="00FD2651">
      <w:pPr>
        <w:pBdr>
          <w:top w:val="nil"/>
          <w:left w:val="nil"/>
          <w:bottom w:val="nil"/>
          <w:right w:val="nil"/>
          <w:between w:val="nil"/>
        </w:pBdr>
        <w:ind w:left="1418"/>
      </w:pPr>
    </w:p>
    <w:p w14:paraId="0D683CF5" w14:textId="77777777" w:rsidR="00FD2651" w:rsidRPr="001F6EC2" w:rsidRDefault="0043613A">
      <w:pPr>
        <w:pBdr>
          <w:top w:val="nil"/>
          <w:left w:val="nil"/>
          <w:bottom w:val="nil"/>
          <w:right w:val="nil"/>
          <w:between w:val="nil"/>
        </w:pBdr>
        <w:ind w:left="1418"/>
      </w:pPr>
      <w:bookmarkStart w:id="33" w:name="_heading=h.32hioqz" w:colFirst="0" w:colLast="0"/>
      <w:bookmarkEnd w:id="33"/>
      <w:r w:rsidRPr="001F6EC2">
        <w:t xml:space="preserve">In case the Bids cannot be opened as scheduled due to justifiable reasons, the rescheduling requirements under Section 29 of the 2016 revised IRR of RA No. 9184 shall prevail. </w:t>
      </w:r>
    </w:p>
    <w:p w14:paraId="72F73FEB" w14:textId="77777777" w:rsidR="00FD2651" w:rsidRPr="001F6EC2" w:rsidRDefault="00FD2651">
      <w:pPr>
        <w:pBdr>
          <w:top w:val="nil"/>
          <w:left w:val="nil"/>
          <w:bottom w:val="nil"/>
          <w:right w:val="nil"/>
          <w:between w:val="nil"/>
        </w:pBdr>
        <w:ind w:left="1418"/>
      </w:pPr>
    </w:p>
    <w:p w14:paraId="125C0E10" w14:textId="77777777" w:rsidR="00FD2651" w:rsidRPr="001F6EC2" w:rsidRDefault="0043613A">
      <w:pPr>
        <w:numPr>
          <w:ilvl w:val="1"/>
          <w:numId w:val="21"/>
        </w:numPr>
        <w:pBdr>
          <w:top w:val="nil"/>
          <w:left w:val="nil"/>
          <w:bottom w:val="nil"/>
          <w:right w:val="nil"/>
          <w:between w:val="nil"/>
        </w:pBdr>
        <w:ind w:left="1418" w:hanging="709"/>
      </w:pPr>
      <w:r w:rsidRPr="001F6EC2">
        <w:t>The preliminary examination of bids shall be governed by Section 30 of the 2016 revised IRR of RA No. 9184.</w:t>
      </w:r>
    </w:p>
    <w:p w14:paraId="709440AB" w14:textId="77777777" w:rsidR="00FD2651" w:rsidRPr="001F6EC2" w:rsidRDefault="00FD2651">
      <w:pPr>
        <w:pBdr>
          <w:top w:val="nil"/>
          <w:left w:val="nil"/>
          <w:bottom w:val="nil"/>
          <w:right w:val="nil"/>
          <w:between w:val="nil"/>
        </w:pBdr>
        <w:ind w:left="720" w:hanging="720"/>
      </w:pPr>
    </w:p>
    <w:p w14:paraId="0281DD8E" w14:textId="2B27E24C" w:rsidR="00FD2651" w:rsidRPr="001F6EC2" w:rsidRDefault="0043613A" w:rsidP="00B3091B">
      <w:pPr>
        <w:pStyle w:val="Heading2"/>
        <w:numPr>
          <w:ilvl w:val="0"/>
          <w:numId w:val="20"/>
        </w:numPr>
        <w:spacing w:before="0"/>
        <w:ind w:left="720" w:hanging="540"/>
        <w:jc w:val="left"/>
      </w:pPr>
      <w:bookmarkStart w:id="34" w:name="_Toc46916365"/>
      <w:r w:rsidRPr="001F6EC2">
        <w:t>Domestic Preference</w:t>
      </w:r>
      <w:bookmarkEnd w:id="34"/>
    </w:p>
    <w:p w14:paraId="4B1D46C2" w14:textId="77777777" w:rsidR="00FD2651" w:rsidRPr="001F6EC2" w:rsidRDefault="00FD2651"/>
    <w:p w14:paraId="70AA957A" w14:textId="2FC81B23" w:rsidR="00FD2651" w:rsidRPr="001F6EC2" w:rsidRDefault="0043613A" w:rsidP="00AA1F17">
      <w:pPr>
        <w:ind w:left="1440" w:hanging="720"/>
      </w:pPr>
      <w:r w:rsidRPr="001F6EC2">
        <w:t>18.1.</w:t>
      </w:r>
      <w:r w:rsidRPr="001F6EC2">
        <w:tab/>
        <w:t>The Procuring Entity will grant a margin of preference for the purpose of comparison of Bids in accordance with Section 43.1.2 of the 2016 revised IRR of RA No. 9184.</w:t>
      </w:r>
    </w:p>
    <w:p w14:paraId="2AC5CBFB" w14:textId="77777777" w:rsidR="00AA1F17" w:rsidRPr="001F6EC2" w:rsidRDefault="00AA1F17" w:rsidP="00AA1F17">
      <w:pPr>
        <w:ind w:left="1440" w:hanging="720"/>
      </w:pPr>
    </w:p>
    <w:p w14:paraId="5B354ED9" w14:textId="6A5870AB" w:rsidR="00FD2651" w:rsidRPr="001F6EC2" w:rsidRDefault="0043613A" w:rsidP="00B3091B">
      <w:pPr>
        <w:pStyle w:val="Heading2"/>
        <w:numPr>
          <w:ilvl w:val="0"/>
          <w:numId w:val="20"/>
        </w:numPr>
        <w:spacing w:before="0"/>
        <w:ind w:left="720" w:hanging="616"/>
        <w:jc w:val="left"/>
      </w:pPr>
      <w:bookmarkStart w:id="35" w:name="_Toc46916366"/>
      <w:r w:rsidRPr="001F6EC2">
        <w:t>Detailed Evaluation and Comparison of Bids</w:t>
      </w:r>
      <w:bookmarkEnd w:id="35"/>
    </w:p>
    <w:p w14:paraId="271EB978" w14:textId="77777777" w:rsidR="00FD2651" w:rsidRPr="001F6EC2" w:rsidRDefault="00FD2651"/>
    <w:p w14:paraId="60BDF3E1" w14:textId="0C9B8BE4" w:rsidR="00FD2651" w:rsidRPr="001F6EC2" w:rsidRDefault="0043613A">
      <w:pPr>
        <w:numPr>
          <w:ilvl w:val="1"/>
          <w:numId w:val="17"/>
        </w:numPr>
        <w:pBdr>
          <w:top w:val="nil"/>
          <w:left w:val="nil"/>
          <w:bottom w:val="nil"/>
          <w:right w:val="nil"/>
          <w:between w:val="nil"/>
        </w:pBdr>
        <w:ind w:left="1418" w:hanging="709"/>
      </w:pPr>
      <w:r w:rsidRPr="001F6EC2">
        <w:t>The Procuring</w:t>
      </w:r>
      <w:r w:rsidR="006E0A3A" w:rsidRPr="001F6EC2">
        <w:t xml:space="preserve"> Entity’s</w:t>
      </w:r>
      <w:r w:rsidRPr="001F6EC2">
        <w:t xml:space="preserve"> BAC shall immediately conduct a detailed evaluation of all Bids rated “</w:t>
      </w:r>
      <w:r w:rsidRPr="001F6EC2">
        <w:rPr>
          <w:i/>
        </w:rPr>
        <w:t>passed</w:t>
      </w:r>
      <w:r w:rsidRPr="001F6EC2">
        <w:t>,” using non-discretionary pass/fail criteria.  The BAC shall consider the conditions in the evaluation of Bids under Section 32.2 of the 2016 revised IRR of RA No. 9184.</w:t>
      </w:r>
    </w:p>
    <w:p w14:paraId="7241DCEC" w14:textId="77777777" w:rsidR="00FD2651" w:rsidRPr="001F6EC2" w:rsidRDefault="00FD2651">
      <w:pPr>
        <w:pBdr>
          <w:top w:val="nil"/>
          <w:left w:val="nil"/>
          <w:bottom w:val="nil"/>
          <w:right w:val="nil"/>
          <w:between w:val="nil"/>
        </w:pBdr>
        <w:ind w:left="1620"/>
      </w:pPr>
    </w:p>
    <w:p w14:paraId="2BD0F7A9" w14:textId="629210A8" w:rsidR="00FD2651" w:rsidRPr="001F6EC2" w:rsidRDefault="0043613A">
      <w:pPr>
        <w:numPr>
          <w:ilvl w:val="1"/>
          <w:numId w:val="17"/>
        </w:numPr>
        <w:pBdr>
          <w:top w:val="nil"/>
          <w:left w:val="nil"/>
          <w:bottom w:val="nil"/>
          <w:right w:val="nil"/>
          <w:between w:val="nil"/>
        </w:pBdr>
        <w:ind w:left="1418" w:hanging="709"/>
      </w:pPr>
      <w:r w:rsidRPr="001F6EC2">
        <w:t>If th</w:t>
      </w:r>
      <w:r w:rsidR="006E0A3A" w:rsidRPr="001F6EC2">
        <w:t xml:space="preserve">e Project allows partial bids, </w:t>
      </w:r>
      <w:r w:rsidRPr="001F6EC2">
        <w:t>bidders may submit a proposal o</w:t>
      </w:r>
      <w:r w:rsidR="006E0A3A" w:rsidRPr="001F6EC2">
        <w:t xml:space="preserve">n any of the lots or items, </w:t>
      </w:r>
      <w:r w:rsidRPr="001F6EC2">
        <w:t>and evaluation w</w:t>
      </w:r>
      <w:r w:rsidR="006E0A3A" w:rsidRPr="001F6EC2">
        <w:t xml:space="preserve">ill be undertaken on a per lot </w:t>
      </w:r>
      <w:r w:rsidRPr="001F6EC2">
        <w:t xml:space="preserve">or item basis, as the case maybe. In this case, the Bid Security as required by </w:t>
      </w:r>
      <w:r w:rsidRPr="001F6EC2">
        <w:rPr>
          <w:b/>
        </w:rPr>
        <w:t>ITB</w:t>
      </w:r>
      <w:r w:rsidR="0041467B" w:rsidRPr="001F6EC2">
        <w:t xml:space="preserve"> Clause 14</w:t>
      </w:r>
      <w:r w:rsidR="006E0A3A" w:rsidRPr="001F6EC2">
        <w:t xml:space="preserve"> shall be submitted for each</w:t>
      </w:r>
      <w:r w:rsidRPr="001F6EC2">
        <w:t xml:space="preserve"> lot or item separately.</w:t>
      </w:r>
    </w:p>
    <w:p w14:paraId="0AB9CB17" w14:textId="77777777" w:rsidR="00FD2651" w:rsidRPr="001F6EC2" w:rsidRDefault="00FD2651">
      <w:pPr>
        <w:pBdr>
          <w:top w:val="nil"/>
          <w:left w:val="nil"/>
          <w:bottom w:val="nil"/>
          <w:right w:val="nil"/>
          <w:between w:val="nil"/>
        </w:pBdr>
        <w:ind w:left="720"/>
      </w:pPr>
    </w:p>
    <w:p w14:paraId="14B0E9C8" w14:textId="00377B14" w:rsidR="00FD2651" w:rsidRPr="001F6EC2" w:rsidRDefault="0043613A">
      <w:pPr>
        <w:numPr>
          <w:ilvl w:val="1"/>
          <w:numId w:val="17"/>
        </w:numPr>
        <w:pBdr>
          <w:top w:val="nil"/>
          <w:left w:val="nil"/>
          <w:bottom w:val="nil"/>
          <w:right w:val="nil"/>
          <w:between w:val="nil"/>
        </w:pBdr>
        <w:ind w:left="1418" w:hanging="709"/>
      </w:pPr>
      <w:r w:rsidRPr="001F6EC2">
        <w:t>The descriptions of the lots or items shall be indicated in</w:t>
      </w:r>
      <w:r w:rsidRPr="001F6EC2">
        <w:rPr>
          <w:b/>
        </w:rPr>
        <w:t xml:space="preserve"> Section VII (Technical Specifications)</w:t>
      </w:r>
      <w:r w:rsidRPr="001F6EC2">
        <w:t xml:space="preserve">, although the ABCs of these lots or items are indicated in the </w:t>
      </w:r>
      <w:r w:rsidRPr="001F6EC2">
        <w:rPr>
          <w:b/>
        </w:rPr>
        <w:t xml:space="preserve">BDS </w:t>
      </w:r>
      <w:r w:rsidRPr="001F6EC2">
        <w:t>for purposes of the NFCC computation pursuant to Section 23.4.2.6 of the 2016 revised IRR of RA No. 9184.  The NFCC must be sufficient</w:t>
      </w:r>
      <w:r w:rsidR="006E0A3A" w:rsidRPr="001F6EC2">
        <w:t xml:space="preserve"> for the total of the ABCs for </w:t>
      </w:r>
      <w:r w:rsidRPr="001F6EC2">
        <w:t xml:space="preserve">all the lots or items participated in by the prospective Bidder.  </w:t>
      </w:r>
    </w:p>
    <w:p w14:paraId="62054883" w14:textId="77777777" w:rsidR="00FD2651" w:rsidRPr="001F6EC2" w:rsidRDefault="00FD2651">
      <w:pPr>
        <w:pBdr>
          <w:top w:val="nil"/>
          <w:left w:val="nil"/>
          <w:bottom w:val="nil"/>
          <w:right w:val="nil"/>
          <w:between w:val="nil"/>
        </w:pBdr>
        <w:ind w:left="720"/>
      </w:pPr>
    </w:p>
    <w:p w14:paraId="7FBBC5E4" w14:textId="77777777" w:rsidR="00FD2651" w:rsidRPr="001F6EC2" w:rsidRDefault="0043613A">
      <w:pPr>
        <w:numPr>
          <w:ilvl w:val="1"/>
          <w:numId w:val="17"/>
        </w:numPr>
        <w:pBdr>
          <w:top w:val="nil"/>
          <w:left w:val="nil"/>
          <w:bottom w:val="nil"/>
          <w:right w:val="nil"/>
          <w:between w:val="nil"/>
        </w:pBdr>
        <w:ind w:left="1418" w:hanging="709"/>
      </w:pPr>
      <w:r w:rsidRPr="001F6EC2">
        <w:t xml:space="preserve">The </w:t>
      </w:r>
      <w:proofErr w:type="gramStart"/>
      <w:r w:rsidRPr="001F6EC2">
        <w:t>Project  shall</w:t>
      </w:r>
      <w:proofErr w:type="gramEnd"/>
      <w:r w:rsidRPr="001F6EC2">
        <w:t xml:space="preserve"> be awarded as follows:</w:t>
      </w:r>
    </w:p>
    <w:p w14:paraId="61A3C924" w14:textId="77777777" w:rsidR="00FD2651" w:rsidRPr="001F6EC2" w:rsidRDefault="00FD2651">
      <w:pPr>
        <w:pBdr>
          <w:top w:val="nil"/>
          <w:left w:val="nil"/>
          <w:bottom w:val="nil"/>
          <w:right w:val="nil"/>
          <w:between w:val="nil"/>
        </w:pBdr>
        <w:ind w:left="1620"/>
      </w:pPr>
    </w:p>
    <w:p w14:paraId="63685A18" w14:textId="77777777" w:rsidR="00FD2651" w:rsidRPr="001F6EC2" w:rsidRDefault="0043613A">
      <w:pPr>
        <w:ind w:left="1418"/>
      </w:pPr>
      <w:r w:rsidRPr="001F6EC2">
        <w:rPr>
          <w:i/>
        </w:rPr>
        <w:t>[Select one, delete the other/s]</w:t>
      </w:r>
    </w:p>
    <w:p w14:paraId="355539C3" w14:textId="77777777" w:rsidR="00FD2651" w:rsidRPr="001F6EC2" w:rsidRDefault="00FD2651">
      <w:pPr>
        <w:pBdr>
          <w:top w:val="nil"/>
          <w:left w:val="nil"/>
          <w:bottom w:val="nil"/>
          <w:right w:val="nil"/>
          <w:between w:val="nil"/>
        </w:pBdr>
        <w:ind w:left="720"/>
      </w:pPr>
    </w:p>
    <w:p w14:paraId="2195CF06" w14:textId="77777777" w:rsidR="00FD2651" w:rsidRPr="001F6EC2" w:rsidRDefault="0043613A">
      <w:pPr>
        <w:pBdr>
          <w:top w:val="nil"/>
          <w:left w:val="nil"/>
          <w:bottom w:val="nil"/>
          <w:right w:val="nil"/>
          <w:between w:val="nil"/>
        </w:pBdr>
        <w:ind w:left="1418" w:firstLine="20"/>
      </w:pPr>
      <w:r w:rsidRPr="001F6EC2">
        <w:t xml:space="preserve">Option 1 – One Project having several items that shall be awarded as one contract. </w:t>
      </w:r>
    </w:p>
    <w:p w14:paraId="0B33E336" w14:textId="77777777" w:rsidR="00FD2651" w:rsidRPr="001F6EC2" w:rsidRDefault="00FD2651">
      <w:pPr>
        <w:pBdr>
          <w:top w:val="nil"/>
          <w:left w:val="nil"/>
          <w:bottom w:val="nil"/>
          <w:right w:val="nil"/>
          <w:between w:val="nil"/>
        </w:pBdr>
        <w:ind w:left="1418" w:hanging="720"/>
      </w:pPr>
    </w:p>
    <w:p w14:paraId="484DCB50" w14:textId="77777777" w:rsidR="00FD2651" w:rsidRPr="001F6EC2" w:rsidRDefault="00FD2651">
      <w:pPr>
        <w:pBdr>
          <w:top w:val="nil"/>
          <w:left w:val="nil"/>
          <w:bottom w:val="nil"/>
          <w:right w:val="nil"/>
          <w:between w:val="nil"/>
        </w:pBdr>
        <w:ind w:left="1418" w:firstLine="20"/>
        <w:rPr>
          <w:i/>
        </w:rPr>
      </w:pPr>
    </w:p>
    <w:p w14:paraId="6B7D875D" w14:textId="7BF259BD" w:rsidR="00FD2651" w:rsidRPr="001F6EC2" w:rsidRDefault="0043613A">
      <w:pPr>
        <w:numPr>
          <w:ilvl w:val="1"/>
          <w:numId w:val="17"/>
        </w:numPr>
        <w:pBdr>
          <w:top w:val="nil"/>
          <w:left w:val="nil"/>
          <w:bottom w:val="nil"/>
          <w:right w:val="nil"/>
          <w:between w:val="nil"/>
        </w:pBdr>
        <w:ind w:left="1418" w:hanging="709"/>
      </w:pPr>
      <w:bookmarkStart w:id="36" w:name="_heading=h.2grqrue" w:colFirst="0" w:colLast="0"/>
      <w:bookmarkEnd w:id="36"/>
      <w:r w:rsidRPr="001F6EC2">
        <w:t xml:space="preserve">Except for bidders submitting a committed Line of Credit from a Universal or Commercial Bank in lieu of its NFCC computation, all Bids must include the </w:t>
      </w:r>
      <w:r w:rsidRPr="001F6EC2">
        <w:lastRenderedPageBreak/>
        <w:t>NFCC computation pursuant to Section 23.4.1.4 of the 2016 revised IRR of RA No. 9184, which must be sufficien</w:t>
      </w:r>
      <w:r w:rsidR="00B37AE9" w:rsidRPr="001F6EC2">
        <w:t>t for the total of the ABCs for</w:t>
      </w:r>
      <w:r w:rsidRPr="001F6EC2">
        <w:t xml:space="preserve">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1F6EC2" w:rsidRDefault="00FD2651">
      <w:pPr>
        <w:pBdr>
          <w:top w:val="nil"/>
          <w:left w:val="nil"/>
          <w:bottom w:val="nil"/>
          <w:right w:val="nil"/>
          <w:between w:val="nil"/>
        </w:pBdr>
      </w:pPr>
      <w:bookmarkStart w:id="37" w:name="_heading=h.6m5571abfd5v" w:colFirst="0" w:colLast="0"/>
      <w:bookmarkEnd w:id="37"/>
    </w:p>
    <w:p w14:paraId="6E4DD9C6" w14:textId="1D0B6D85" w:rsidR="00FD2651" w:rsidRPr="001F6EC2" w:rsidRDefault="0043613A" w:rsidP="00B3091B">
      <w:pPr>
        <w:pStyle w:val="Heading2"/>
        <w:numPr>
          <w:ilvl w:val="0"/>
          <w:numId w:val="20"/>
        </w:numPr>
        <w:spacing w:before="0"/>
        <w:ind w:left="720" w:hanging="540"/>
        <w:jc w:val="left"/>
      </w:pPr>
      <w:bookmarkStart w:id="38" w:name="_Toc46916367"/>
      <w:r w:rsidRPr="001F6EC2">
        <w:t>Post-Qualification</w:t>
      </w:r>
      <w:bookmarkEnd w:id="38"/>
    </w:p>
    <w:p w14:paraId="4738AC16" w14:textId="11B73731" w:rsidR="00FD2651" w:rsidRPr="001F6EC2" w:rsidRDefault="00FD2651" w:rsidP="00F909FD"/>
    <w:p w14:paraId="642E9DB5" w14:textId="77777777" w:rsidR="00FD2651" w:rsidRPr="001F6EC2" w:rsidRDefault="00FD2651"/>
    <w:p w14:paraId="6B652129" w14:textId="77777777" w:rsidR="00FD2651" w:rsidRPr="001F6EC2" w:rsidRDefault="0043613A">
      <w:pPr>
        <w:ind w:left="1440" w:hanging="720"/>
      </w:pPr>
      <w:r w:rsidRPr="001F6EC2">
        <w:t>20.2.</w:t>
      </w:r>
      <w:r w:rsidRPr="001F6EC2">
        <w:tab/>
        <w:t>Within a non-extendible period of five (5) calendar days from receipt by the Bidder of the notice from the BAC that it submitted the Lowest Calculated Bid, {</w:t>
      </w:r>
      <w:r w:rsidRPr="001F6EC2">
        <w:rPr>
          <w:i/>
        </w:rPr>
        <w:t xml:space="preserve">[Include if Framework Agreement will be used:] </w:t>
      </w:r>
      <w:r w:rsidRPr="001F6EC2">
        <w:t>or in the case of multi-year Framework Agreement, that it is one of the eligible bidders who have submitted bids that are found to be technically and financially compliant,}the Bidder shall submit its latest income and business tax returns filed and paid through the BIR Electronic Filing and Payment System (</w:t>
      </w:r>
      <w:proofErr w:type="spellStart"/>
      <w:r w:rsidRPr="001F6EC2">
        <w:t>eFPS</w:t>
      </w:r>
      <w:proofErr w:type="spellEnd"/>
      <w:r w:rsidRPr="001F6EC2">
        <w:t xml:space="preserve">) and other appropriate licenses and permits required by law and stated in the </w:t>
      </w:r>
      <w:r w:rsidRPr="001F6EC2">
        <w:rPr>
          <w:b/>
        </w:rPr>
        <w:t>BDS</w:t>
      </w:r>
      <w:r w:rsidRPr="001F6EC2">
        <w:t>.  {</w:t>
      </w:r>
      <w:r w:rsidRPr="001F6EC2">
        <w:rPr>
          <w:i/>
        </w:rPr>
        <w:t xml:space="preserve">[Include if Framework Agreement will be used:] </w:t>
      </w:r>
      <w:r w:rsidRPr="001F6EC2">
        <w:t>For every mini-competition in Framework Agreement, the LCB shall likewise submit the required documents for final Post Qualification.}</w:t>
      </w:r>
    </w:p>
    <w:p w14:paraId="62AE91C2" w14:textId="77777777" w:rsidR="00FD2651" w:rsidRPr="001F6EC2" w:rsidRDefault="00FD2651"/>
    <w:p w14:paraId="5E1A9B0A" w14:textId="5033FD5C" w:rsidR="00FD2651" w:rsidRPr="001F6EC2" w:rsidRDefault="0043613A" w:rsidP="00B3091B">
      <w:pPr>
        <w:pStyle w:val="Heading2"/>
        <w:numPr>
          <w:ilvl w:val="0"/>
          <w:numId w:val="20"/>
        </w:numPr>
        <w:spacing w:before="0"/>
        <w:ind w:left="720" w:hanging="540"/>
        <w:jc w:val="left"/>
      </w:pPr>
      <w:bookmarkStart w:id="39" w:name="_Toc46916368"/>
      <w:r w:rsidRPr="001F6EC2">
        <w:t>Signing of the Contract</w:t>
      </w:r>
      <w:bookmarkEnd w:id="39"/>
    </w:p>
    <w:p w14:paraId="3DBAA720" w14:textId="77777777" w:rsidR="00FD2651" w:rsidRPr="001F6EC2" w:rsidRDefault="00FD2651"/>
    <w:p w14:paraId="3CAA3DF5" w14:textId="77777777" w:rsidR="00FD2651" w:rsidRPr="001F6EC2" w:rsidRDefault="0043613A">
      <w:pPr>
        <w:ind w:left="1440" w:hanging="720"/>
      </w:pPr>
      <w:r w:rsidRPr="001F6EC2">
        <w:t>21.1.</w:t>
      </w:r>
      <w:r w:rsidRPr="001F6EC2">
        <w:tab/>
        <w:t xml:space="preserve">The documents required in Section 37.2 of the 2016 revised IRR of RA No. 9184 shall form part of the Contract. Additional Contract documents are indicated in the </w:t>
      </w:r>
      <w:r w:rsidRPr="001F6EC2">
        <w:rPr>
          <w:b/>
        </w:rPr>
        <w:t>BDS</w:t>
      </w:r>
      <w:r w:rsidRPr="001F6EC2">
        <w:t>.</w:t>
      </w:r>
    </w:p>
    <w:p w14:paraId="6A17B6D8" w14:textId="77777777" w:rsidR="00FD2651" w:rsidRPr="001F6EC2" w:rsidRDefault="00FD2651">
      <w:pPr>
        <w:ind w:left="1440" w:hanging="720"/>
      </w:pPr>
    </w:p>
    <w:p w14:paraId="012C9BBE" w14:textId="77777777" w:rsidR="00FD2651" w:rsidRPr="001F6EC2" w:rsidRDefault="00FD2651"/>
    <w:p w14:paraId="275F7D73" w14:textId="4ED86CF0" w:rsidR="00FD2651" w:rsidRPr="001F6EC2" w:rsidRDefault="0043613A">
      <w:pPr>
        <w:pStyle w:val="Heading1"/>
        <w:spacing w:before="0" w:after="0"/>
      </w:pPr>
      <w:r w:rsidRPr="001F6EC2">
        <w:br w:type="page"/>
      </w:r>
      <w:bookmarkStart w:id="40" w:name="_Toc46916369"/>
      <w:r w:rsidRPr="001F6EC2">
        <w:lastRenderedPageBreak/>
        <w:t>Section III. Bid Data Sheet</w:t>
      </w:r>
      <w:bookmarkEnd w:id="40"/>
    </w:p>
    <w:p w14:paraId="155C6BD0" w14:textId="77777777" w:rsidR="00FD2651" w:rsidRPr="001F6EC2"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1F6EC2" w:rsidRDefault="00FD2651">
            <w:pPr>
              <w:spacing w:after="0"/>
              <w:rPr>
                <w:b/>
                <w:sz w:val="32"/>
                <w:szCs w:val="32"/>
              </w:rPr>
            </w:pPr>
            <w:bookmarkStart w:id="41" w:name="_heading=h.4f1mdlm" w:colFirst="0" w:colLast="0"/>
            <w:bookmarkEnd w:id="41"/>
          </w:p>
          <w:p w14:paraId="55800685" w14:textId="77777777" w:rsidR="00FD2651" w:rsidRPr="001F6EC2" w:rsidRDefault="0043613A">
            <w:pPr>
              <w:spacing w:after="0"/>
              <w:rPr>
                <w:b/>
                <w:sz w:val="32"/>
                <w:szCs w:val="32"/>
              </w:rPr>
            </w:pPr>
            <w:r w:rsidRPr="001F6EC2">
              <w:rPr>
                <w:b/>
                <w:sz w:val="32"/>
                <w:szCs w:val="32"/>
              </w:rPr>
              <w:t xml:space="preserve">Notes on the Bid Data Sheet </w:t>
            </w:r>
          </w:p>
          <w:p w14:paraId="2B870003" w14:textId="77777777" w:rsidR="00FD2651" w:rsidRPr="001F6EC2" w:rsidRDefault="00FD2651">
            <w:pPr>
              <w:spacing w:after="0"/>
            </w:pPr>
          </w:p>
          <w:p w14:paraId="75182D3B" w14:textId="77777777" w:rsidR="00FD2651" w:rsidRPr="001F6EC2" w:rsidRDefault="0043613A">
            <w:pPr>
              <w:spacing w:after="0"/>
            </w:pPr>
            <w:r w:rsidRPr="001F6EC2">
              <w:t>The Bid Data Sheet (BDS) consists of provisions that supplement, amend, or specify in detail, information, or requirements included in the ITB found in Section II, which are specific to each procurement.</w:t>
            </w:r>
          </w:p>
          <w:p w14:paraId="3B8C2ED7" w14:textId="77777777" w:rsidR="00FD2651" w:rsidRPr="001F6EC2" w:rsidRDefault="00FD2651">
            <w:pPr>
              <w:spacing w:after="0"/>
            </w:pPr>
          </w:p>
          <w:p w14:paraId="0BEDB212" w14:textId="77777777" w:rsidR="00FD2651" w:rsidRPr="001F6EC2" w:rsidRDefault="0043613A">
            <w:pPr>
              <w:spacing w:after="0"/>
            </w:pPr>
            <w:r w:rsidRPr="001F6EC2">
              <w:t>This Section is intended to assist the Procuring Entity in providing the specific information in relation to corresponding clauses in the ITB and has to be prepared for each specific procurement.</w:t>
            </w:r>
          </w:p>
          <w:p w14:paraId="38D5065A" w14:textId="77777777" w:rsidR="00FD2651" w:rsidRPr="001F6EC2" w:rsidRDefault="00FD2651">
            <w:pPr>
              <w:spacing w:after="0"/>
            </w:pPr>
          </w:p>
          <w:p w14:paraId="5F616BCE" w14:textId="77777777" w:rsidR="00FD2651" w:rsidRPr="001F6EC2" w:rsidRDefault="0043613A">
            <w:pPr>
              <w:spacing w:after="0"/>
            </w:pPr>
            <w:r w:rsidRPr="001F6EC2">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1F6EC2" w:rsidRDefault="00FD2651">
            <w:pPr>
              <w:spacing w:after="0"/>
            </w:pPr>
          </w:p>
          <w:p w14:paraId="20B14186" w14:textId="77777777" w:rsidR="00FD2651" w:rsidRPr="001F6EC2" w:rsidRDefault="0043613A">
            <w:pPr>
              <w:numPr>
                <w:ilvl w:val="2"/>
                <w:numId w:val="32"/>
              </w:numPr>
              <w:spacing w:after="0"/>
              <w:ind w:left="731" w:hanging="425"/>
            </w:pPr>
            <w:r w:rsidRPr="001F6EC2">
              <w:t>Information that specifies and complements provisions of the ITB must be incorporated.</w:t>
            </w:r>
          </w:p>
          <w:p w14:paraId="4B2B775D" w14:textId="77777777" w:rsidR="00FD2651" w:rsidRPr="001F6EC2" w:rsidRDefault="0043613A">
            <w:pPr>
              <w:tabs>
                <w:tab w:val="left" w:pos="1965"/>
              </w:tabs>
              <w:spacing w:after="0"/>
              <w:ind w:left="720" w:hanging="720"/>
            </w:pPr>
            <w:r w:rsidRPr="001F6EC2">
              <w:tab/>
            </w:r>
          </w:p>
          <w:p w14:paraId="5D8F01C7" w14:textId="77777777" w:rsidR="00FD2651" w:rsidRPr="001F6EC2" w:rsidRDefault="0043613A">
            <w:pPr>
              <w:numPr>
                <w:ilvl w:val="2"/>
                <w:numId w:val="32"/>
              </w:numPr>
              <w:spacing w:after="0"/>
              <w:ind w:left="731" w:hanging="425"/>
            </w:pPr>
            <w:r w:rsidRPr="001F6EC2">
              <w:t>Amendments and/or supplements, if any, to provisions of the ITB as necessitated by the circumstances of the specific procurement, must also be incorporated.</w:t>
            </w:r>
          </w:p>
          <w:p w14:paraId="524404B6" w14:textId="77777777" w:rsidR="00FD2651" w:rsidRPr="001F6EC2" w:rsidRDefault="00FD2651"/>
        </w:tc>
      </w:tr>
    </w:tbl>
    <w:p w14:paraId="38216B05" w14:textId="77777777" w:rsidR="00FD2651" w:rsidRPr="001F6EC2" w:rsidRDefault="00FD2651"/>
    <w:p w14:paraId="75137D4C" w14:textId="77777777" w:rsidR="00FD2651" w:rsidRPr="001F6EC2" w:rsidRDefault="00FD2651"/>
    <w:p w14:paraId="07BACEB0" w14:textId="77777777" w:rsidR="00FD2651" w:rsidRPr="001F6EC2" w:rsidRDefault="00FD2651"/>
    <w:p w14:paraId="2497F601" w14:textId="77777777" w:rsidR="00FD2651" w:rsidRPr="001F6EC2" w:rsidRDefault="00FD2651"/>
    <w:p w14:paraId="74C54373" w14:textId="77777777" w:rsidR="00FD2651" w:rsidRPr="001F6EC2" w:rsidRDefault="00FD2651"/>
    <w:p w14:paraId="4EB990BB" w14:textId="77777777" w:rsidR="00FD2651" w:rsidRPr="001F6EC2" w:rsidRDefault="00FD2651"/>
    <w:p w14:paraId="3FF23CCF" w14:textId="77777777" w:rsidR="00FD2651" w:rsidRPr="001F6EC2" w:rsidRDefault="00FD2651">
      <w:pPr>
        <w:sectPr w:rsidR="00FD2651" w:rsidRPr="001F6EC2" w:rsidSect="00675DFC">
          <w:headerReference w:type="even" r:id="rId24"/>
          <w:headerReference w:type="default" r:id="rId25"/>
          <w:headerReference w:type="first" r:id="rId26"/>
          <w:pgSz w:w="11909" w:h="16834"/>
          <w:pgMar w:top="1440" w:right="1440" w:bottom="1170" w:left="1440" w:header="720" w:footer="720" w:gutter="0"/>
          <w:cols w:space="720" w:equalWidth="0">
            <w:col w:w="9029"/>
          </w:cols>
        </w:sectPr>
      </w:pPr>
    </w:p>
    <w:p w14:paraId="4B13BA19" w14:textId="77777777" w:rsidR="00FD2651" w:rsidRPr="001F6EC2" w:rsidRDefault="0043613A">
      <w:pPr>
        <w:jc w:val="center"/>
        <w:rPr>
          <w:b/>
          <w:sz w:val="48"/>
          <w:szCs w:val="48"/>
        </w:rPr>
      </w:pPr>
      <w:bookmarkStart w:id="42" w:name="_heading=h.2u6wntf" w:colFirst="0" w:colLast="0"/>
      <w:bookmarkEnd w:id="42"/>
      <w:r w:rsidRPr="001F6EC2">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1F6EC2" w:rsidRPr="001F6EC2" w14:paraId="33585B8D" w14:textId="77777777" w:rsidTr="004631BE">
        <w:trPr>
          <w:trHeight w:val="431"/>
        </w:trPr>
        <w:tc>
          <w:tcPr>
            <w:tcW w:w="612" w:type="pct"/>
            <w:shd w:val="clear" w:color="auto" w:fill="auto"/>
            <w:vAlign w:val="center"/>
          </w:tcPr>
          <w:p w14:paraId="4ED7364F" w14:textId="77777777" w:rsidR="00FD2651" w:rsidRPr="001F6EC2" w:rsidRDefault="0043613A">
            <w:pPr>
              <w:spacing w:after="0"/>
              <w:jc w:val="center"/>
              <w:rPr>
                <w:b/>
              </w:rPr>
            </w:pPr>
            <w:r w:rsidRPr="001F6EC2">
              <w:rPr>
                <w:b/>
              </w:rPr>
              <w:t>ITB Clause</w:t>
            </w:r>
          </w:p>
        </w:tc>
        <w:tc>
          <w:tcPr>
            <w:tcW w:w="4388" w:type="pct"/>
            <w:shd w:val="clear" w:color="auto" w:fill="auto"/>
          </w:tcPr>
          <w:p w14:paraId="314B5DC0" w14:textId="77777777" w:rsidR="00FD2651" w:rsidRPr="001F6EC2" w:rsidRDefault="00FD2651">
            <w:pPr>
              <w:rPr>
                <w:b/>
              </w:rPr>
            </w:pPr>
          </w:p>
        </w:tc>
      </w:tr>
      <w:tr w:rsidR="001F6EC2" w:rsidRPr="001F6EC2" w14:paraId="432EDC78" w14:textId="77777777" w:rsidTr="004631BE">
        <w:trPr>
          <w:trHeight w:val="1484"/>
        </w:trPr>
        <w:tc>
          <w:tcPr>
            <w:tcW w:w="612" w:type="pct"/>
            <w:shd w:val="clear" w:color="auto" w:fill="auto"/>
          </w:tcPr>
          <w:p w14:paraId="5FBD1107" w14:textId="77777777" w:rsidR="00FD2651" w:rsidRPr="001F6EC2" w:rsidRDefault="0043613A">
            <w:pPr>
              <w:jc w:val="center"/>
            </w:pPr>
            <w:r w:rsidRPr="001F6EC2">
              <w:t>5.3</w:t>
            </w:r>
          </w:p>
        </w:tc>
        <w:tc>
          <w:tcPr>
            <w:tcW w:w="4388" w:type="pct"/>
            <w:shd w:val="clear" w:color="auto" w:fill="auto"/>
          </w:tcPr>
          <w:p w14:paraId="73432D74" w14:textId="77777777" w:rsidR="00FD2651" w:rsidRPr="001F6EC2" w:rsidRDefault="0043613A">
            <w:pPr>
              <w:spacing w:after="0"/>
            </w:pPr>
            <w:r w:rsidRPr="001F6EC2">
              <w:t>For this purpose, contracts similar to the Project shall be:</w:t>
            </w:r>
          </w:p>
          <w:p w14:paraId="7333BB44" w14:textId="77777777" w:rsidR="00FD2651" w:rsidRPr="001F6EC2" w:rsidRDefault="00FD2651">
            <w:pPr>
              <w:spacing w:after="0"/>
            </w:pPr>
          </w:p>
          <w:p w14:paraId="22A410EC" w14:textId="6A394B81" w:rsidR="00FD2651" w:rsidRPr="003C046D" w:rsidRDefault="003C046D">
            <w:pPr>
              <w:numPr>
                <w:ilvl w:val="0"/>
                <w:numId w:val="40"/>
              </w:numPr>
              <w:spacing w:after="0"/>
              <w:ind w:left="713" w:hanging="425"/>
              <w:rPr>
                <w:color w:val="FF0000"/>
              </w:rPr>
            </w:pPr>
            <w:r>
              <w:rPr>
                <w:i/>
                <w:color w:val="FF0000"/>
              </w:rPr>
              <w:t>Gravel Surface Course</w:t>
            </w:r>
          </w:p>
          <w:p w14:paraId="0B29F2E6" w14:textId="77777777" w:rsidR="00FD2651" w:rsidRPr="001F6EC2" w:rsidRDefault="00FD2651">
            <w:pPr>
              <w:spacing w:after="0"/>
              <w:ind w:left="360"/>
            </w:pPr>
          </w:p>
          <w:p w14:paraId="635807C4" w14:textId="1F8A0824" w:rsidR="00FD2651" w:rsidRPr="001F6EC2" w:rsidRDefault="0043613A" w:rsidP="00C04EA1">
            <w:pPr>
              <w:numPr>
                <w:ilvl w:val="0"/>
                <w:numId w:val="40"/>
              </w:numPr>
              <w:spacing w:after="0"/>
              <w:ind w:left="713" w:hanging="425"/>
            </w:pPr>
            <w:r w:rsidRPr="001F6EC2">
              <w:t xml:space="preserve">completed within </w:t>
            </w:r>
            <w:r w:rsidR="00E0542F">
              <w:t>45</w:t>
            </w:r>
            <w:bookmarkStart w:id="43" w:name="_GoBack"/>
            <w:bookmarkEnd w:id="43"/>
            <w:r w:rsidR="00C04EA1" w:rsidRPr="001F6EC2">
              <w:t xml:space="preserve"> calendar days</w:t>
            </w:r>
            <w:r w:rsidRPr="001F6EC2">
              <w:t xml:space="preserve"> prior to the deadline for the submission and receipt of bids. </w:t>
            </w:r>
          </w:p>
        </w:tc>
      </w:tr>
      <w:tr w:rsidR="001F6EC2" w:rsidRPr="001F6EC2" w14:paraId="7B7EC9FD" w14:textId="77777777" w:rsidTr="004631BE">
        <w:trPr>
          <w:trHeight w:val="539"/>
        </w:trPr>
        <w:tc>
          <w:tcPr>
            <w:tcW w:w="612" w:type="pct"/>
            <w:tcBorders>
              <w:bottom w:val="single" w:sz="8" w:space="0" w:color="000000"/>
            </w:tcBorders>
            <w:shd w:val="clear" w:color="auto" w:fill="auto"/>
          </w:tcPr>
          <w:p w14:paraId="77CCC181" w14:textId="77777777" w:rsidR="00FD2651" w:rsidRPr="001F6EC2" w:rsidRDefault="0043613A">
            <w:pPr>
              <w:jc w:val="center"/>
            </w:pPr>
            <w:r w:rsidRPr="001F6EC2">
              <w:t>7.1</w:t>
            </w:r>
          </w:p>
        </w:tc>
        <w:tc>
          <w:tcPr>
            <w:tcW w:w="4388" w:type="pct"/>
            <w:shd w:val="clear" w:color="auto" w:fill="auto"/>
          </w:tcPr>
          <w:p w14:paraId="052870DF" w14:textId="0ED75D26" w:rsidR="00FD2651" w:rsidRPr="001F6EC2" w:rsidRDefault="00C04EA1">
            <w:pPr>
              <w:spacing w:after="0"/>
              <w:rPr>
                <w:i/>
              </w:rPr>
            </w:pPr>
            <w:r w:rsidRPr="001F6EC2">
              <w:rPr>
                <w:i/>
              </w:rPr>
              <w:t>NOT APPLICABLE</w:t>
            </w:r>
          </w:p>
        </w:tc>
      </w:tr>
      <w:tr w:rsidR="001F6EC2" w:rsidRPr="001F6EC2"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1F6EC2" w:rsidRDefault="0043613A">
            <w:pPr>
              <w:jc w:val="center"/>
            </w:pPr>
            <w:r w:rsidRPr="001F6EC2">
              <w:t>12</w:t>
            </w:r>
          </w:p>
        </w:tc>
        <w:tc>
          <w:tcPr>
            <w:tcW w:w="4388" w:type="pct"/>
            <w:tcBorders>
              <w:bottom w:val="single" w:sz="8" w:space="0" w:color="000000"/>
            </w:tcBorders>
          </w:tcPr>
          <w:p w14:paraId="129924BB" w14:textId="374B8D4B" w:rsidR="00FD2651" w:rsidRPr="001F6EC2" w:rsidRDefault="0043613A" w:rsidP="003C046D">
            <w:pPr>
              <w:rPr>
                <w:i/>
              </w:rPr>
            </w:pPr>
            <w:r w:rsidRPr="001F6EC2">
              <w:t xml:space="preserve">The price of the Goods shall be quoted </w:t>
            </w:r>
            <w:r w:rsidRPr="003C046D">
              <w:rPr>
                <w:color w:val="FF0000"/>
              </w:rPr>
              <w:t>DDP</w:t>
            </w:r>
            <w:r w:rsidRPr="003C046D">
              <w:rPr>
                <w:i/>
                <w:color w:val="FF0000"/>
              </w:rPr>
              <w:t xml:space="preserve"> </w:t>
            </w:r>
            <w:r w:rsidRPr="001F6EC2">
              <w:rPr>
                <w:i/>
              </w:rPr>
              <w:t>[</w:t>
            </w:r>
            <w:r w:rsidR="003C046D">
              <w:rPr>
                <w:i/>
                <w:color w:val="FF0000"/>
              </w:rPr>
              <w:t>DPWH-CNDEO</w:t>
            </w:r>
            <w:r w:rsidRPr="001F6EC2">
              <w:rPr>
                <w:i/>
              </w:rPr>
              <w:t xml:space="preserve">] </w:t>
            </w:r>
            <w:r w:rsidRPr="001F6EC2">
              <w:t>or the applicable International Commercial Terms (INCOTERMS) for this Project.</w:t>
            </w:r>
          </w:p>
        </w:tc>
      </w:tr>
      <w:tr w:rsidR="001F6EC2" w:rsidRPr="001F6EC2" w14:paraId="5A5067EC" w14:textId="77777777" w:rsidTr="004631BE">
        <w:trPr>
          <w:trHeight w:val="547"/>
        </w:trPr>
        <w:tc>
          <w:tcPr>
            <w:tcW w:w="612" w:type="pct"/>
            <w:tcBorders>
              <w:bottom w:val="nil"/>
            </w:tcBorders>
          </w:tcPr>
          <w:p w14:paraId="0CE98765" w14:textId="77777777" w:rsidR="00FD2651" w:rsidRPr="001F6EC2" w:rsidRDefault="0043613A">
            <w:pPr>
              <w:jc w:val="center"/>
            </w:pPr>
            <w:r w:rsidRPr="001F6EC2">
              <w:t>14.1</w:t>
            </w:r>
          </w:p>
        </w:tc>
        <w:tc>
          <w:tcPr>
            <w:tcW w:w="4388" w:type="pct"/>
            <w:tcBorders>
              <w:bottom w:val="nil"/>
            </w:tcBorders>
          </w:tcPr>
          <w:p w14:paraId="75FBDCBE" w14:textId="77777777" w:rsidR="00FD2651" w:rsidRPr="001F6EC2" w:rsidRDefault="0043613A">
            <w:r w:rsidRPr="001F6EC2">
              <w:t xml:space="preserve">The bid security shall be in the form of a Bid Securing Declaration, or any of the following forms and amounts: </w:t>
            </w:r>
          </w:p>
        </w:tc>
      </w:tr>
      <w:tr w:rsidR="001F6EC2" w:rsidRPr="001F6EC2" w14:paraId="74A436EC" w14:textId="77777777" w:rsidTr="004631BE">
        <w:trPr>
          <w:trHeight w:val="827"/>
        </w:trPr>
        <w:tc>
          <w:tcPr>
            <w:tcW w:w="612" w:type="pct"/>
            <w:tcBorders>
              <w:top w:val="nil"/>
              <w:bottom w:val="nil"/>
            </w:tcBorders>
          </w:tcPr>
          <w:p w14:paraId="59AFAF29" w14:textId="77777777" w:rsidR="00715804" w:rsidRPr="001F6EC2" w:rsidRDefault="00715804" w:rsidP="00715804">
            <w:pPr>
              <w:jc w:val="center"/>
            </w:pPr>
          </w:p>
        </w:tc>
        <w:tc>
          <w:tcPr>
            <w:tcW w:w="4388" w:type="pct"/>
            <w:tcBorders>
              <w:top w:val="nil"/>
              <w:bottom w:val="nil"/>
            </w:tcBorders>
          </w:tcPr>
          <w:p w14:paraId="43DF9D59" w14:textId="1E8C66DB" w:rsidR="00715804" w:rsidRPr="001F6EC2" w:rsidRDefault="00715804" w:rsidP="00F01F28">
            <w:pPr>
              <w:numPr>
                <w:ilvl w:val="0"/>
                <w:numId w:val="13"/>
              </w:numPr>
            </w:pPr>
            <w:r w:rsidRPr="001F6EC2">
              <w:t xml:space="preserve">The amount of not less than __________ </w:t>
            </w:r>
            <w:r w:rsidR="00F01F28">
              <w:rPr>
                <w:i/>
                <w:color w:val="FF0000"/>
              </w:rPr>
              <w:t xml:space="preserve">Twenty Thousand Pesos Only (20,000.00) </w:t>
            </w:r>
            <w:r w:rsidRPr="001F6EC2">
              <w:t xml:space="preserve">if bid security is in cash, cashier’s/manager’s check, bank draft/guarantee or irrevocable letter of credit; or  </w:t>
            </w:r>
          </w:p>
        </w:tc>
      </w:tr>
      <w:tr w:rsidR="001F6EC2" w:rsidRPr="001F6EC2" w14:paraId="365F5361" w14:textId="77777777" w:rsidTr="004631BE">
        <w:trPr>
          <w:trHeight w:val="554"/>
        </w:trPr>
        <w:tc>
          <w:tcPr>
            <w:tcW w:w="612" w:type="pct"/>
            <w:tcBorders>
              <w:top w:val="nil"/>
              <w:bottom w:val="single" w:sz="8" w:space="0" w:color="000000"/>
            </w:tcBorders>
          </w:tcPr>
          <w:p w14:paraId="5ADBE289" w14:textId="77777777" w:rsidR="00715804" w:rsidRPr="001F6EC2" w:rsidRDefault="00715804" w:rsidP="00715804">
            <w:pPr>
              <w:jc w:val="center"/>
            </w:pPr>
          </w:p>
        </w:tc>
        <w:tc>
          <w:tcPr>
            <w:tcW w:w="4388" w:type="pct"/>
            <w:tcBorders>
              <w:top w:val="nil"/>
            </w:tcBorders>
          </w:tcPr>
          <w:p w14:paraId="408E83B3" w14:textId="3A9E0988" w:rsidR="00715804" w:rsidRPr="001F6EC2" w:rsidRDefault="00715804" w:rsidP="00F01F28">
            <w:pPr>
              <w:numPr>
                <w:ilvl w:val="0"/>
                <w:numId w:val="13"/>
              </w:numPr>
            </w:pPr>
            <w:r w:rsidRPr="001F6EC2">
              <w:t xml:space="preserve">The amount of not less than _________ </w:t>
            </w:r>
            <w:r w:rsidR="00F01F28">
              <w:rPr>
                <w:i/>
                <w:color w:val="FF0000"/>
              </w:rPr>
              <w:t>Fifty Thousand Pesos Only (50,000.</w:t>
            </w:r>
            <w:r w:rsidR="00F01F28">
              <w:rPr>
                <w:color w:val="FF0000"/>
              </w:rPr>
              <w:t xml:space="preserve">00) </w:t>
            </w:r>
            <w:r w:rsidRPr="001F6EC2">
              <w:t xml:space="preserve">if bid security is in Surety Bond. </w:t>
            </w:r>
          </w:p>
        </w:tc>
      </w:tr>
      <w:tr w:rsidR="001F6EC2" w:rsidRPr="001F6EC2" w14:paraId="366B6376" w14:textId="77777777" w:rsidTr="004631BE">
        <w:trPr>
          <w:trHeight w:val="287"/>
        </w:trPr>
        <w:tc>
          <w:tcPr>
            <w:tcW w:w="612" w:type="pct"/>
            <w:tcBorders>
              <w:top w:val="single" w:sz="8" w:space="0" w:color="000000"/>
            </w:tcBorders>
          </w:tcPr>
          <w:p w14:paraId="020E728E" w14:textId="77777777" w:rsidR="00FD2651" w:rsidRPr="001F6EC2" w:rsidRDefault="0043613A">
            <w:pPr>
              <w:jc w:val="center"/>
              <w:rPr>
                <w:i/>
              </w:rPr>
            </w:pPr>
            <w:r w:rsidRPr="001F6EC2">
              <w:t>19.3</w:t>
            </w:r>
          </w:p>
        </w:tc>
        <w:tc>
          <w:tcPr>
            <w:tcW w:w="4388" w:type="pct"/>
          </w:tcPr>
          <w:p w14:paraId="7F4D5B8B" w14:textId="77777777" w:rsidR="00FD2651" w:rsidRPr="001F6EC2" w:rsidRDefault="0043613A">
            <w:pPr>
              <w:spacing w:after="0"/>
              <w:rPr>
                <w:i/>
              </w:rPr>
            </w:pPr>
            <w:r w:rsidRPr="001F6EC2">
              <w:rPr>
                <w:i/>
              </w:rPr>
              <w:t>[In case the Project will be awarded by lot, list the grouping of lots by specifying the group title, items, and the quantity for every identified lot, and the corresponding ABC for each lot.]</w:t>
            </w:r>
          </w:p>
          <w:p w14:paraId="55BDD8E9" w14:textId="77777777" w:rsidR="00FD2651" w:rsidRPr="001F6EC2" w:rsidRDefault="00FD2651">
            <w:pPr>
              <w:spacing w:after="0"/>
              <w:rPr>
                <w:i/>
              </w:rPr>
            </w:pPr>
          </w:p>
          <w:p w14:paraId="6F374553" w14:textId="77777777" w:rsidR="00FD2651" w:rsidRPr="001F6EC2" w:rsidRDefault="0043613A">
            <w:pPr>
              <w:spacing w:after="0"/>
              <w:rPr>
                <w:i/>
              </w:rPr>
            </w:pPr>
            <w:r w:rsidRPr="001F6EC2">
              <w:rPr>
                <w:i/>
              </w:rPr>
              <w:t>[In case the project will be awarded by item, list each item indicating its quantity and ABC.]</w:t>
            </w:r>
          </w:p>
        </w:tc>
      </w:tr>
      <w:tr w:rsidR="001F6EC2" w:rsidRPr="001F6EC2" w14:paraId="2165D97A" w14:textId="77777777" w:rsidTr="004631BE">
        <w:trPr>
          <w:trHeight w:val="547"/>
        </w:trPr>
        <w:tc>
          <w:tcPr>
            <w:tcW w:w="612" w:type="pct"/>
          </w:tcPr>
          <w:p w14:paraId="50D36555" w14:textId="77777777" w:rsidR="00FD2651" w:rsidRPr="001F6EC2" w:rsidRDefault="0043613A">
            <w:pPr>
              <w:jc w:val="center"/>
            </w:pPr>
            <w:r w:rsidRPr="001F6EC2">
              <w:t>20.2</w:t>
            </w:r>
          </w:p>
        </w:tc>
        <w:tc>
          <w:tcPr>
            <w:tcW w:w="4388" w:type="pct"/>
          </w:tcPr>
          <w:p w14:paraId="58E341F2" w14:textId="77777777" w:rsidR="00FD2651" w:rsidRPr="001F6EC2" w:rsidRDefault="0043613A">
            <w:pPr>
              <w:rPr>
                <w:i/>
              </w:rPr>
            </w:pPr>
            <w:r w:rsidRPr="001F6EC2">
              <w:rPr>
                <w:i/>
              </w:rPr>
              <w:t>[List here any licenses and permits relevant to the Project and the corresponding law requiring it.]</w:t>
            </w:r>
          </w:p>
        </w:tc>
      </w:tr>
      <w:tr w:rsidR="00FD2651" w:rsidRPr="001F6EC2" w14:paraId="385C1C81" w14:textId="77777777" w:rsidTr="004631BE">
        <w:trPr>
          <w:trHeight w:val="547"/>
        </w:trPr>
        <w:tc>
          <w:tcPr>
            <w:tcW w:w="612" w:type="pct"/>
          </w:tcPr>
          <w:p w14:paraId="5B54DAC3" w14:textId="77777777" w:rsidR="00FD2651" w:rsidRPr="001F6EC2" w:rsidRDefault="0043613A">
            <w:pPr>
              <w:jc w:val="center"/>
            </w:pPr>
            <w:r w:rsidRPr="001F6EC2">
              <w:t>21.2</w:t>
            </w:r>
          </w:p>
        </w:tc>
        <w:tc>
          <w:tcPr>
            <w:tcW w:w="4388" w:type="pct"/>
          </w:tcPr>
          <w:p w14:paraId="61594294" w14:textId="77777777" w:rsidR="00FD2651" w:rsidRPr="001F6EC2" w:rsidRDefault="0043613A">
            <w:pPr>
              <w:rPr>
                <w:i/>
              </w:rPr>
            </w:pPr>
            <w:r w:rsidRPr="001F6EC2">
              <w:rPr>
                <w:i/>
              </w:rPr>
              <w:t>[List here any additional contract documents relevant to the Project that may be required by existing laws and/or the Procuring Entity.]</w:t>
            </w:r>
          </w:p>
        </w:tc>
      </w:tr>
    </w:tbl>
    <w:p w14:paraId="40BE5A8D" w14:textId="77777777" w:rsidR="00FD2651" w:rsidRPr="001F6EC2" w:rsidRDefault="00FD2651">
      <w:pPr>
        <w:rPr>
          <w:b/>
        </w:rPr>
      </w:pPr>
    </w:p>
    <w:p w14:paraId="61A4BD52" w14:textId="77777777" w:rsidR="00FD2651" w:rsidRPr="001F6EC2" w:rsidRDefault="00FD2651">
      <w:pPr>
        <w:rPr>
          <w:b/>
        </w:rPr>
      </w:pPr>
    </w:p>
    <w:p w14:paraId="07FFD46D" w14:textId="77777777" w:rsidR="00FD2651" w:rsidRPr="001F6EC2" w:rsidRDefault="00FD2651">
      <w:pPr>
        <w:rPr>
          <w:b/>
        </w:rPr>
      </w:pPr>
    </w:p>
    <w:p w14:paraId="7C8500B5" w14:textId="77777777" w:rsidR="00FD2651" w:rsidRPr="001F6EC2" w:rsidRDefault="00FD2651">
      <w:pPr>
        <w:rPr>
          <w:b/>
        </w:rPr>
      </w:pPr>
    </w:p>
    <w:p w14:paraId="157918EA" w14:textId="634D70AD" w:rsidR="00FD2651" w:rsidRPr="001F6EC2" w:rsidRDefault="00FD2651">
      <w:pPr>
        <w:rPr>
          <w:b/>
        </w:rPr>
      </w:pPr>
    </w:p>
    <w:p w14:paraId="2CE890EA" w14:textId="7772EF0A" w:rsidR="001A322D" w:rsidRPr="001F6EC2" w:rsidRDefault="001A322D">
      <w:pPr>
        <w:rPr>
          <w:b/>
        </w:rPr>
      </w:pPr>
    </w:p>
    <w:p w14:paraId="0F49566F" w14:textId="77777777" w:rsidR="001A322D" w:rsidRPr="001F6EC2" w:rsidRDefault="001A322D">
      <w:pPr>
        <w:rPr>
          <w:b/>
        </w:rPr>
      </w:pPr>
    </w:p>
    <w:p w14:paraId="61BD97E8" w14:textId="537E3773" w:rsidR="00FD2651" w:rsidRPr="001F6EC2" w:rsidRDefault="00FD2651">
      <w:pPr>
        <w:rPr>
          <w:b/>
        </w:rPr>
      </w:pPr>
    </w:p>
    <w:p w14:paraId="2C22156A" w14:textId="77777777" w:rsidR="00887FC1" w:rsidRPr="001F6EC2" w:rsidRDefault="00887FC1">
      <w:pPr>
        <w:rPr>
          <w:b/>
        </w:rPr>
      </w:pPr>
    </w:p>
    <w:p w14:paraId="41798363" w14:textId="77777777" w:rsidR="00FD2651" w:rsidRPr="001F6EC2" w:rsidRDefault="00FD2651">
      <w:pPr>
        <w:rPr>
          <w:b/>
        </w:rPr>
      </w:pPr>
    </w:p>
    <w:p w14:paraId="6DB23A37" w14:textId="77777777" w:rsidR="00FD2651" w:rsidRPr="001F6EC2" w:rsidRDefault="00FD2651">
      <w:pPr>
        <w:rPr>
          <w:b/>
        </w:rPr>
      </w:pPr>
    </w:p>
    <w:p w14:paraId="6970343B" w14:textId="7F9DAB27" w:rsidR="00FD2651" w:rsidRPr="001F6EC2" w:rsidRDefault="0043613A">
      <w:pPr>
        <w:pStyle w:val="Heading1"/>
        <w:spacing w:before="0" w:after="0"/>
      </w:pPr>
      <w:bookmarkStart w:id="44" w:name="_Toc46916370"/>
      <w:r w:rsidRPr="001F6EC2">
        <w:lastRenderedPageBreak/>
        <w:t>Section IV. General Conditions of Contract</w:t>
      </w:r>
      <w:bookmarkEnd w:id="44"/>
    </w:p>
    <w:p w14:paraId="1090BD23" w14:textId="77777777" w:rsidR="00FD2651" w:rsidRPr="001F6EC2"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1F6EC2" w:rsidRDefault="00FD2651">
            <w:pPr>
              <w:spacing w:after="0"/>
              <w:rPr>
                <w:b/>
                <w:sz w:val="32"/>
                <w:szCs w:val="32"/>
              </w:rPr>
            </w:pPr>
            <w:bookmarkStart w:id="45" w:name="_heading=h.3tbugp1" w:colFirst="0" w:colLast="0"/>
            <w:bookmarkEnd w:id="45"/>
          </w:p>
          <w:p w14:paraId="7D1C7CAA" w14:textId="77777777" w:rsidR="00FD2651" w:rsidRPr="001F6EC2" w:rsidRDefault="0043613A">
            <w:pPr>
              <w:spacing w:after="0"/>
              <w:rPr>
                <w:b/>
                <w:sz w:val="32"/>
                <w:szCs w:val="32"/>
              </w:rPr>
            </w:pPr>
            <w:r w:rsidRPr="001F6EC2">
              <w:rPr>
                <w:b/>
                <w:sz w:val="32"/>
                <w:szCs w:val="32"/>
              </w:rPr>
              <w:t xml:space="preserve">Notes on the General Conditions of Contract </w:t>
            </w:r>
          </w:p>
          <w:p w14:paraId="48E781D7" w14:textId="77777777" w:rsidR="00FD2651" w:rsidRPr="001F6EC2" w:rsidRDefault="00FD2651">
            <w:pPr>
              <w:spacing w:after="0"/>
            </w:pPr>
          </w:p>
          <w:p w14:paraId="746CE726" w14:textId="77777777" w:rsidR="00FD2651" w:rsidRPr="001F6EC2" w:rsidRDefault="0043613A">
            <w:pPr>
              <w:spacing w:after="0"/>
            </w:pPr>
            <w:r w:rsidRPr="001F6EC2">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1F6EC2" w:rsidRDefault="00FD2651">
            <w:pPr>
              <w:spacing w:after="0"/>
            </w:pPr>
          </w:p>
          <w:p w14:paraId="5FB7CE67" w14:textId="77777777" w:rsidR="00FD2651" w:rsidRPr="001F6EC2" w:rsidRDefault="0043613A">
            <w:pPr>
              <w:spacing w:after="0"/>
            </w:pPr>
            <w:r w:rsidRPr="001F6EC2">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1F6EC2" w:rsidRDefault="00FD2651">
            <w:pPr>
              <w:spacing w:after="0"/>
            </w:pPr>
          </w:p>
          <w:p w14:paraId="33DC15AD" w14:textId="77777777" w:rsidR="00FD2651" w:rsidRPr="001F6EC2" w:rsidRDefault="0043613A">
            <w:pPr>
              <w:spacing w:after="0"/>
            </w:pPr>
            <w:r w:rsidRPr="001F6EC2">
              <w:t xml:space="preserve">Any complementary information, which may be needed, shall be introduced only through the Special Conditions of Contract. </w:t>
            </w:r>
          </w:p>
          <w:p w14:paraId="1D38552F" w14:textId="77777777" w:rsidR="00FD2651" w:rsidRPr="001F6EC2" w:rsidRDefault="00FD2651">
            <w:pPr>
              <w:spacing w:after="0"/>
            </w:pPr>
          </w:p>
        </w:tc>
      </w:tr>
    </w:tbl>
    <w:p w14:paraId="520ABB11" w14:textId="77777777" w:rsidR="00FD2651" w:rsidRPr="001F6EC2" w:rsidRDefault="00FD2651"/>
    <w:p w14:paraId="00B75FF5" w14:textId="77777777" w:rsidR="00FD2651" w:rsidRPr="001F6EC2" w:rsidRDefault="00FD2651"/>
    <w:p w14:paraId="15E8F93F" w14:textId="77777777" w:rsidR="00FD2651" w:rsidRPr="001F6EC2" w:rsidRDefault="00FD2651">
      <w:pPr>
        <w:jc w:val="center"/>
        <w:rPr>
          <w:b/>
          <w:sz w:val="32"/>
          <w:szCs w:val="32"/>
        </w:rPr>
        <w:sectPr w:rsidR="00FD2651" w:rsidRPr="001F6EC2" w:rsidSect="00675DFC">
          <w:headerReference w:type="even" r:id="rId27"/>
          <w:headerReference w:type="default" r:id="rId28"/>
          <w:footerReference w:type="default" r:id="rId29"/>
          <w:headerReference w:type="first" r:id="rId30"/>
          <w:pgSz w:w="11909" w:h="16834"/>
          <w:pgMar w:top="1440" w:right="1440" w:bottom="1440" w:left="1440" w:header="720" w:footer="720" w:gutter="0"/>
          <w:cols w:space="720" w:equalWidth="0">
            <w:col w:w="9029"/>
          </w:cols>
        </w:sectPr>
      </w:pPr>
    </w:p>
    <w:p w14:paraId="25AEA50E" w14:textId="1031094C" w:rsidR="00FD2651" w:rsidRPr="001F6EC2" w:rsidRDefault="0043613A">
      <w:pPr>
        <w:pStyle w:val="Heading2"/>
        <w:numPr>
          <w:ilvl w:val="0"/>
          <w:numId w:val="14"/>
        </w:numPr>
        <w:spacing w:before="0"/>
        <w:ind w:hanging="436"/>
        <w:jc w:val="left"/>
      </w:pPr>
      <w:bookmarkStart w:id="46" w:name="_Toc46916371"/>
      <w:r w:rsidRPr="001F6EC2">
        <w:lastRenderedPageBreak/>
        <w:t>Scope of Contract</w:t>
      </w:r>
      <w:bookmarkEnd w:id="46"/>
    </w:p>
    <w:p w14:paraId="37FECDC9" w14:textId="77777777" w:rsidR="00FD2651" w:rsidRPr="001F6EC2" w:rsidRDefault="00FD2651">
      <w:pPr>
        <w:pBdr>
          <w:top w:val="nil"/>
          <w:left w:val="nil"/>
          <w:bottom w:val="nil"/>
          <w:right w:val="nil"/>
          <w:between w:val="nil"/>
        </w:pBdr>
        <w:ind w:left="1418" w:hanging="720"/>
      </w:pPr>
    </w:p>
    <w:p w14:paraId="452962FC" w14:textId="51543A6E" w:rsidR="00FD2651" w:rsidRPr="001F6EC2" w:rsidRDefault="0043613A">
      <w:pPr>
        <w:pBdr>
          <w:top w:val="nil"/>
          <w:left w:val="nil"/>
          <w:bottom w:val="nil"/>
          <w:right w:val="nil"/>
          <w:between w:val="nil"/>
        </w:pBdr>
        <w:ind w:left="720"/>
      </w:pPr>
      <w:r w:rsidRPr="001F6EC2">
        <w:t xml:space="preserve">This Contract shall include all such items, although not specifically mentioned, that can be reasonably inferred as being required for its completion as if such items were expressly mentioned herein. </w:t>
      </w:r>
      <w:proofErr w:type="gramStart"/>
      <w:r w:rsidRPr="001F6EC2">
        <w:t>All  the</w:t>
      </w:r>
      <w:proofErr w:type="gramEnd"/>
      <w:r w:rsidRPr="001F6EC2">
        <w:t xml:space="preserve"> provisions of RA No. 9184 and its 2016 revised IRR, including the Generic Procurement Manual, and associated issuances, constitute the primary source for the terms and conditions of the Contract, and thus, applicable in contract implementation. </w:t>
      </w:r>
      <w:r w:rsidR="00491169" w:rsidRPr="001F6EC2">
        <w:t xml:space="preserve"> Herein clauses shall serve as </w:t>
      </w:r>
      <w:r w:rsidRPr="001F6EC2">
        <w:t xml:space="preserve">the secondary source for the terms and conditions of the Contract. </w:t>
      </w:r>
    </w:p>
    <w:p w14:paraId="5FC7404D" w14:textId="77777777" w:rsidR="00FD2651" w:rsidRPr="001F6EC2" w:rsidRDefault="00FD2651">
      <w:pPr>
        <w:pBdr>
          <w:top w:val="nil"/>
          <w:left w:val="nil"/>
          <w:bottom w:val="nil"/>
          <w:right w:val="nil"/>
          <w:between w:val="nil"/>
        </w:pBdr>
        <w:ind w:left="720"/>
      </w:pPr>
    </w:p>
    <w:p w14:paraId="79FAB33E" w14:textId="77777777" w:rsidR="00FD2651" w:rsidRPr="001F6EC2" w:rsidRDefault="0043613A">
      <w:pPr>
        <w:pBdr>
          <w:top w:val="nil"/>
          <w:left w:val="nil"/>
          <w:bottom w:val="nil"/>
          <w:right w:val="nil"/>
          <w:between w:val="nil"/>
        </w:pBdr>
        <w:ind w:left="720"/>
      </w:pPr>
      <w:r w:rsidRPr="001F6EC2">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1F6EC2" w:rsidRDefault="00FD2651">
      <w:pPr>
        <w:pBdr>
          <w:top w:val="nil"/>
          <w:left w:val="nil"/>
          <w:bottom w:val="nil"/>
          <w:right w:val="nil"/>
          <w:between w:val="nil"/>
        </w:pBdr>
        <w:ind w:left="720"/>
      </w:pPr>
    </w:p>
    <w:p w14:paraId="2B68F0AA" w14:textId="77777777" w:rsidR="00FD2651" w:rsidRPr="001F6EC2" w:rsidRDefault="0043613A">
      <w:pPr>
        <w:pBdr>
          <w:top w:val="nil"/>
          <w:left w:val="nil"/>
          <w:bottom w:val="nil"/>
          <w:right w:val="nil"/>
          <w:between w:val="nil"/>
        </w:pBdr>
        <w:ind w:left="720"/>
      </w:pPr>
      <w:r w:rsidRPr="001F6EC2">
        <w:t xml:space="preserve">Additional requirements for the completion of this Contract shall be provided in the </w:t>
      </w:r>
      <w:r w:rsidRPr="001F6EC2">
        <w:rPr>
          <w:b/>
        </w:rPr>
        <w:t xml:space="preserve">Special Conditions of Contract </w:t>
      </w:r>
      <w:r w:rsidRPr="001F6EC2">
        <w:t>(</w:t>
      </w:r>
      <w:r w:rsidRPr="001F6EC2">
        <w:rPr>
          <w:b/>
        </w:rPr>
        <w:t>SCC).</w:t>
      </w:r>
      <w:r w:rsidRPr="001F6EC2">
        <w:rPr>
          <w:i/>
        </w:rPr>
        <w:t xml:space="preserve">  </w:t>
      </w:r>
    </w:p>
    <w:p w14:paraId="73E5786E" w14:textId="77777777" w:rsidR="00FD2651" w:rsidRPr="001F6EC2" w:rsidRDefault="00FD2651"/>
    <w:p w14:paraId="454A0986" w14:textId="1AC3BB09" w:rsidR="00FD2651" w:rsidRPr="001F6EC2" w:rsidRDefault="0043613A">
      <w:pPr>
        <w:pStyle w:val="Heading2"/>
        <w:numPr>
          <w:ilvl w:val="0"/>
          <w:numId w:val="14"/>
        </w:numPr>
        <w:spacing w:before="0"/>
        <w:ind w:hanging="436"/>
        <w:jc w:val="left"/>
      </w:pPr>
      <w:bookmarkStart w:id="47" w:name="_heading=h.phwvcnbsdou" w:colFirst="0" w:colLast="0"/>
      <w:bookmarkStart w:id="48" w:name="_Toc46916372"/>
      <w:bookmarkEnd w:id="47"/>
      <w:r w:rsidRPr="001F6EC2">
        <w:t>Advance Payment and Terms of Payment</w:t>
      </w:r>
      <w:bookmarkEnd w:id="48"/>
    </w:p>
    <w:p w14:paraId="2570F0E3" w14:textId="77777777" w:rsidR="00887FC1" w:rsidRPr="001F6EC2" w:rsidRDefault="00887FC1" w:rsidP="00887FC1">
      <w:pPr>
        <w:ind w:left="1440"/>
      </w:pPr>
    </w:p>
    <w:p w14:paraId="4308F722" w14:textId="250270D4" w:rsidR="00887FC1" w:rsidRPr="001F6EC2" w:rsidRDefault="00887FC1">
      <w:pPr>
        <w:numPr>
          <w:ilvl w:val="1"/>
          <w:numId w:val="14"/>
        </w:numPr>
      </w:pPr>
      <w:r w:rsidRPr="001F6EC2">
        <w:t xml:space="preserve">Advance payment of the contract amount </w:t>
      </w:r>
      <w:r w:rsidR="003A5C16" w:rsidRPr="001F6EC2">
        <w:t>is provided under Annex “D” of the revised 2016 IRR of RA No. 9184</w:t>
      </w:r>
      <w:r w:rsidRPr="001F6EC2">
        <w:t>.</w:t>
      </w:r>
    </w:p>
    <w:p w14:paraId="40F05D85" w14:textId="77777777" w:rsidR="00FD2651" w:rsidRPr="001F6EC2" w:rsidRDefault="00FD2651">
      <w:pPr>
        <w:ind w:left="1440"/>
      </w:pPr>
    </w:p>
    <w:p w14:paraId="604084CA" w14:textId="77777777" w:rsidR="00FD2651" w:rsidRPr="001F6EC2" w:rsidRDefault="0043613A">
      <w:pPr>
        <w:numPr>
          <w:ilvl w:val="1"/>
          <w:numId w:val="14"/>
        </w:numPr>
      </w:pPr>
      <w:r w:rsidRPr="001F6EC2">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1F6EC2">
        <w:rPr>
          <w:b/>
        </w:rPr>
        <w:t>SCC</w:t>
      </w:r>
      <w:r w:rsidRPr="001F6EC2">
        <w:t>.</w:t>
      </w:r>
    </w:p>
    <w:p w14:paraId="7D79DBAA" w14:textId="48CB1EDC" w:rsidR="00FD2651" w:rsidRPr="001F6EC2" w:rsidRDefault="00FD2651" w:rsidP="001A322D"/>
    <w:p w14:paraId="0C27B204" w14:textId="77777777" w:rsidR="00FD2651" w:rsidRPr="001F6EC2" w:rsidRDefault="00FD2651">
      <w:pPr>
        <w:pBdr>
          <w:top w:val="nil"/>
          <w:left w:val="nil"/>
          <w:bottom w:val="nil"/>
          <w:right w:val="nil"/>
          <w:between w:val="nil"/>
        </w:pBdr>
        <w:ind w:left="1418" w:hanging="720"/>
      </w:pPr>
    </w:p>
    <w:p w14:paraId="69E50AA2" w14:textId="114377D7" w:rsidR="00FD2651" w:rsidRPr="001F6EC2" w:rsidRDefault="0043613A">
      <w:pPr>
        <w:pStyle w:val="Heading2"/>
        <w:numPr>
          <w:ilvl w:val="0"/>
          <w:numId w:val="14"/>
        </w:numPr>
        <w:spacing w:before="0"/>
        <w:ind w:hanging="436"/>
        <w:jc w:val="left"/>
      </w:pPr>
      <w:bookmarkStart w:id="49" w:name="_Toc46916373"/>
      <w:r w:rsidRPr="001F6EC2">
        <w:t>Performance Security</w:t>
      </w:r>
      <w:bookmarkEnd w:id="49"/>
    </w:p>
    <w:p w14:paraId="12D5D820" w14:textId="77777777" w:rsidR="00FD2651" w:rsidRPr="001F6EC2" w:rsidRDefault="00FD2651"/>
    <w:p w14:paraId="30D0ECFD" w14:textId="6C59E7D1" w:rsidR="00FD2651" w:rsidRPr="001F6EC2" w:rsidRDefault="0043613A">
      <w:pPr>
        <w:ind w:left="720"/>
        <w:rPr>
          <w:i/>
          <w:iCs/>
        </w:rPr>
      </w:pPr>
      <w:r w:rsidRPr="001F6EC2">
        <w:t>Within ten (10) calendar days from receipt of the Notice of Award by the Bidder from the Procuring Entity but in no case later than</w:t>
      </w:r>
      <w:r w:rsidR="00167473" w:rsidRPr="001F6EC2">
        <w:t xml:space="preserve"> </w:t>
      </w:r>
      <w:r w:rsidRPr="001F6EC2">
        <w:t>the signing of the Contract by both parties, the successful Bidder shall furnish the performance security in any of the forms prescribed in Section 39 of the 2016 revised IRR of RA No. 9184.</w:t>
      </w:r>
      <w:r w:rsidRPr="001F6EC2">
        <w:rPr>
          <w:i/>
        </w:rPr>
        <w:t>{[Include if Framework Agreement will be used:] In the case o</w:t>
      </w:r>
      <w:r w:rsidRPr="001F6EC2">
        <w:t>f Framework Agreement, the Bidder may opt to furnish the performance security or a Performance Securing Declaration as defined under the Guidelines on the Use of Framework Agreement.</w:t>
      </w:r>
      <w:r w:rsidRPr="001F6EC2">
        <w:rPr>
          <w:i/>
          <w:iCs/>
        </w:rPr>
        <w:t xml:space="preserve">}  </w:t>
      </w:r>
    </w:p>
    <w:p w14:paraId="6C532C59" w14:textId="77777777" w:rsidR="003A5C16" w:rsidRPr="001F6EC2" w:rsidRDefault="003A5C16">
      <w:pPr>
        <w:ind w:left="720"/>
      </w:pPr>
    </w:p>
    <w:p w14:paraId="2798EB0D" w14:textId="4BBA4709" w:rsidR="00FD2651" w:rsidRPr="001F6EC2" w:rsidRDefault="0043613A">
      <w:pPr>
        <w:pStyle w:val="Heading2"/>
        <w:numPr>
          <w:ilvl w:val="0"/>
          <w:numId w:val="14"/>
        </w:numPr>
        <w:spacing w:before="0"/>
        <w:ind w:hanging="436"/>
        <w:jc w:val="left"/>
      </w:pPr>
      <w:bookmarkStart w:id="50" w:name="_Toc46916374"/>
      <w:r w:rsidRPr="001F6EC2">
        <w:t>Inspection and Tests</w:t>
      </w:r>
      <w:bookmarkEnd w:id="50"/>
    </w:p>
    <w:p w14:paraId="307E13BC" w14:textId="77777777" w:rsidR="00FD2651" w:rsidRPr="001F6EC2" w:rsidRDefault="00FD2651">
      <w:pPr>
        <w:rPr>
          <w:sz w:val="22"/>
          <w:szCs w:val="22"/>
        </w:rPr>
      </w:pPr>
    </w:p>
    <w:p w14:paraId="6FC7EE1B" w14:textId="73902D16" w:rsidR="00FD2651" w:rsidRPr="001F6EC2" w:rsidRDefault="0043613A">
      <w:pPr>
        <w:ind w:left="720"/>
      </w:pPr>
      <w:r w:rsidRPr="001F6EC2">
        <w:t xml:space="preserve">The Procuring Entity or its representative shall have the right to inspect and/or to test the Goods to confirm their conformity to the Project </w:t>
      </w:r>
      <w:r w:rsidRPr="001F6EC2">
        <w:rPr>
          <w:i/>
        </w:rPr>
        <w:t>{[Include if Framework Agreement will be used:]</w:t>
      </w:r>
      <w:r w:rsidR="003968AB" w:rsidRPr="001F6EC2">
        <w:rPr>
          <w:i/>
        </w:rPr>
        <w:t xml:space="preserve"> </w:t>
      </w:r>
      <w:r w:rsidR="003968AB" w:rsidRPr="001F6EC2">
        <w:t xml:space="preserve">or </w:t>
      </w:r>
      <w:r w:rsidRPr="001F6EC2">
        <w:t>Framework Agreement</w:t>
      </w:r>
      <w:r w:rsidRPr="001F6EC2">
        <w:rPr>
          <w:i/>
          <w:iCs/>
        </w:rPr>
        <w:t>}</w:t>
      </w:r>
      <w:r w:rsidRPr="001F6EC2">
        <w:t xml:space="preserve"> specifications at no extra cost to the Procuring Entity in accordance with the Generic Procurement Manual.  In addition to tests in the </w:t>
      </w:r>
      <w:r w:rsidRPr="001F6EC2">
        <w:rPr>
          <w:b/>
        </w:rPr>
        <w:t>SCC</w:t>
      </w:r>
      <w:r w:rsidRPr="001F6EC2">
        <w:t xml:space="preserve">, </w:t>
      </w:r>
      <w:r w:rsidRPr="001F6EC2">
        <w:rPr>
          <w:b/>
        </w:rPr>
        <w:t xml:space="preserve">Section </w:t>
      </w:r>
      <w:r w:rsidR="00BD4327" w:rsidRPr="001F6EC2">
        <w:rPr>
          <w:b/>
        </w:rPr>
        <w:t>VII</w:t>
      </w:r>
      <w:r w:rsidRPr="001F6EC2">
        <w:rPr>
          <w:b/>
        </w:rPr>
        <w:t xml:space="preserve"> (Technical Specifications)</w:t>
      </w:r>
      <w:r w:rsidRPr="001F6EC2">
        <w:t xml:space="preserve"> shall specify what inspections and/or tests the Procuring Entity requires, and where they are to be conducted.  The Procuring Entity shall notify the Supplier in writing, in a timely manner, of the identity of any representatives retained for these purposes.</w:t>
      </w:r>
    </w:p>
    <w:p w14:paraId="640687B4" w14:textId="77777777" w:rsidR="00FD2651" w:rsidRPr="001F6EC2" w:rsidRDefault="00FD2651">
      <w:pPr>
        <w:ind w:left="720"/>
      </w:pPr>
    </w:p>
    <w:p w14:paraId="6990F501" w14:textId="1F0843BA" w:rsidR="00FD2651" w:rsidRPr="001F6EC2" w:rsidRDefault="0043613A">
      <w:pPr>
        <w:ind w:left="720"/>
      </w:pPr>
      <w:r w:rsidRPr="001F6EC2">
        <w:t xml:space="preserve">All reasonable facilities and assistance for the inspection and testing of Goods, including access to drawings and production data, shall be provided by the </w:t>
      </w:r>
      <w:r w:rsidR="005611F6" w:rsidRPr="001F6EC2">
        <w:t>Supplier</w:t>
      </w:r>
      <w:r w:rsidRPr="001F6EC2">
        <w:t xml:space="preserve"> to the authorized inspectors at no charge to the Procuring Entity.</w:t>
      </w:r>
      <w:r w:rsidR="00062919" w:rsidRPr="001F6EC2">
        <w:t xml:space="preserve"> </w:t>
      </w:r>
    </w:p>
    <w:p w14:paraId="791427CA" w14:textId="77777777" w:rsidR="00FD2651" w:rsidRPr="001F6EC2" w:rsidRDefault="00FD2651">
      <w:pPr>
        <w:rPr>
          <w:sz w:val="22"/>
          <w:szCs w:val="22"/>
        </w:rPr>
      </w:pPr>
    </w:p>
    <w:p w14:paraId="154756F6" w14:textId="558FA491" w:rsidR="00FD2651" w:rsidRPr="001F6EC2" w:rsidRDefault="0043613A">
      <w:pPr>
        <w:pStyle w:val="Heading2"/>
        <w:numPr>
          <w:ilvl w:val="0"/>
          <w:numId w:val="14"/>
        </w:numPr>
        <w:spacing w:before="0"/>
        <w:ind w:hanging="436"/>
        <w:jc w:val="left"/>
      </w:pPr>
      <w:bookmarkStart w:id="51" w:name="_Toc46916375"/>
      <w:r w:rsidRPr="001F6EC2">
        <w:t>Warranty</w:t>
      </w:r>
      <w:bookmarkEnd w:id="51"/>
    </w:p>
    <w:p w14:paraId="6CDFE877" w14:textId="77777777" w:rsidR="00FD2651" w:rsidRPr="001F6EC2" w:rsidRDefault="00FD2651"/>
    <w:p w14:paraId="64E619E9" w14:textId="3DC11EEE" w:rsidR="00FD2651" w:rsidRPr="001F6EC2" w:rsidRDefault="0043613A" w:rsidP="003D7411">
      <w:pPr>
        <w:pStyle w:val="ListParagraph"/>
        <w:numPr>
          <w:ilvl w:val="1"/>
          <w:numId w:val="41"/>
        </w:numPr>
        <w:pBdr>
          <w:top w:val="nil"/>
          <w:left w:val="nil"/>
          <w:bottom w:val="nil"/>
          <w:right w:val="nil"/>
          <w:between w:val="nil"/>
        </w:pBdr>
        <w:ind w:hanging="731"/>
        <w:rPr>
          <w:sz w:val="22"/>
          <w:szCs w:val="22"/>
        </w:rPr>
      </w:pPr>
      <w:r w:rsidRPr="001F6EC2">
        <w:t xml:space="preserve">In order to assure that manufacturing defects shall be corrected by the Supplier, a warranty shall be required from the Supplier as provided under Section 62.1 of the 2016 revised IRR of RA No. 9184. </w:t>
      </w:r>
    </w:p>
    <w:p w14:paraId="6A7CE312" w14:textId="77777777" w:rsidR="00FD2651" w:rsidRPr="001F6EC2" w:rsidRDefault="0043613A">
      <w:pPr>
        <w:pBdr>
          <w:top w:val="nil"/>
          <w:left w:val="nil"/>
          <w:bottom w:val="nil"/>
          <w:right w:val="nil"/>
          <w:between w:val="nil"/>
        </w:pBdr>
        <w:ind w:left="1418" w:hanging="720"/>
        <w:rPr>
          <w:sz w:val="22"/>
          <w:szCs w:val="22"/>
        </w:rPr>
      </w:pPr>
      <w:r w:rsidRPr="001F6EC2">
        <w:rPr>
          <w:sz w:val="22"/>
          <w:szCs w:val="22"/>
        </w:rPr>
        <w:tab/>
      </w:r>
    </w:p>
    <w:p w14:paraId="54202B2A" w14:textId="252B5D04" w:rsidR="00FD2651" w:rsidRPr="001F6EC2" w:rsidRDefault="0043613A" w:rsidP="003D7411">
      <w:pPr>
        <w:pStyle w:val="ListParagraph"/>
        <w:numPr>
          <w:ilvl w:val="1"/>
          <w:numId w:val="41"/>
        </w:numPr>
        <w:pBdr>
          <w:top w:val="nil"/>
          <w:left w:val="nil"/>
          <w:bottom w:val="nil"/>
          <w:right w:val="nil"/>
          <w:between w:val="nil"/>
        </w:pBdr>
        <w:ind w:hanging="731"/>
      </w:pPr>
      <w:r w:rsidRPr="001F6EC2">
        <w:t>The Procuring Entity shall promptly notify the Supplier in writing of any claims arising under this warranty.  Upon receipt of such notice, the Supplier shall, repair or replace the defective Goods or parts thereof without cost to the Procuring Entity, pursuant to the Generic Procurement Manual.</w:t>
      </w:r>
    </w:p>
    <w:p w14:paraId="7124CD3C" w14:textId="77777777" w:rsidR="00FD2651" w:rsidRPr="001F6EC2" w:rsidRDefault="00FD2651">
      <w:pPr>
        <w:pBdr>
          <w:top w:val="nil"/>
          <w:left w:val="nil"/>
          <w:bottom w:val="nil"/>
          <w:right w:val="nil"/>
          <w:between w:val="nil"/>
        </w:pBdr>
        <w:ind w:left="1418" w:hanging="720"/>
        <w:rPr>
          <w:sz w:val="22"/>
          <w:szCs w:val="22"/>
        </w:rPr>
      </w:pPr>
    </w:p>
    <w:p w14:paraId="2BE274FA" w14:textId="25B0C9F5" w:rsidR="00FD2651" w:rsidRPr="001F6EC2" w:rsidRDefault="0043613A">
      <w:pPr>
        <w:pStyle w:val="Heading2"/>
        <w:numPr>
          <w:ilvl w:val="0"/>
          <w:numId w:val="14"/>
        </w:numPr>
        <w:spacing w:before="0"/>
        <w:ind w:hanging="436"/>
        <w:jc w:val="left"/>
      </w:pPr>
      <w:bookmarkStart w:id="52" w:name="_Toc46916376"/>
      <w:r w:rsidRPr="001F6EC2">
        <w:t>Liability of the Supplier</w:t>
      </w:r>
      <w:bookmarkEnd w:id="52"/>
    </w:p>
    <w:p w14:paraId="29AE702A" w14:textId="77777777" w:rsidR="00FD2651" w:rsidRPr="001F6EC2" w:rsidRDefault="00FD2651"/>
    <w:p w14:paraId="2411D0D4" w14:textId="77777777" w:rsidR="00FD2651" w:rsidRPr="001F6EC2" w:rsidRDefault="0043613A">
      <w:pPr>
        <w:pBdr>
          <w:top w:val="nil"/>
          <w:left w:val="nil"/>
          <w:bottom w:val="nil"/>
          <w:right w:val="nil"/>
          <w:between w:val="nil"/>
        </w:pBdr>
        <w:ind w:left="720"/>
      </w:pPr>
      <w:r w:rsidRPr="001F6EC2">
        <w:t xml:space="preserve">The Supplier’s liability under this Contract shall be as provided by the laws of the Republic of the Philippines. </w:t>
      </w:r>
    </w:p>
    <w:p w14:paraId="5A851920" w14:textId="77777777" w:rsidR="00FD2651" w:rsidRPr="001F6EC2" w:rsidRDefault="00FD2651">
      <w:pPr>
        <w:pBdr>
          <w:top w:val="nil"/>
          <w:left w:val="nil"/>
          <w:bottom w:val="nil"/>
          <w:right w:val="nil"/>
          <w:between w:val="nil"/>
        </w:pBdr>
        <w:ind w:left="720" w:hanging="720"/>
      </w:pPr>
    </w:p>
    <w:p w14:paraId="3F21BEBC" w14:textId="77777777" w:rsidR="00FD2651" w:rsidRPr="001F6EC2" w:rsidRDefault="0043613A">
      <w:pPr>
        <w:ind w:left="720"/>
        <w:sectPr w:rsidR="00FD2651" w:rsidRPr="001F6EC2" w:rsidSect="00675DFC">
          <w:headerReference w:type="even" r:id="rId31"/>
          <w:headerReference w:type="default" r:id="rId32"/>
          <w:footerReference w:type="default" r:id="rId33"/>
          <w:headerReference w:type="first" r:id="rId34"/>
          <w:pgSz w:w="11909" w:h="16834"/>
          <w:pgMar w:top="1440" w:right="1440" w:bottom="1350" w:left="1440" w:header="720" w:footer="720" w:gutter="0"/>
          <w:cols w:space="720" w:equalWidth="0">
            <w:col w:w="9029"/>
          </w:cols>
        </w:sectPr>
      </w:pPr>
      <w:r w:rsidRPr="001F6EC2">
        <w:t>If the Supplier is a joint venture, all partners to the joint venture shall be jointly and severally liable to the Procuring Entity.</w:t>
      </w:r>
    </w:p>
    <w:p w14:paraId="0C9F1189" w14:textId="75804A79" w:rsidR="00FD2651" w:rsidRPr="001F6EC2" w:rsidRDefault="0043613A">
      <w:pPr>
        <w:pStyle w:val="Heading1"/>
        <w:spacing w:before="0" w:after="0"/>
      </w:pPr>
      <w:bookmarkStart w:id="53" w:name="_Toc46916377"/>
      <w:r w:rsidRPr="001F6EC2">
        <w:lastRenderedPageBreak/>
        <w:t>Section V. Special Conditions of Contract</w:t>
      </w:r>
      <w:bookmarkEnd w:id="53"/>
    </w:p>
    <w:p w14:paraId="4D706313" w14:textId="77777777" w:rsidR="00FD2651" w:rsidRPr="001F6EC2"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1F6EC2"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1F6EC2" w:rsidRDefault="00FD2651">
            <w:pPr>
              <w:spacing w:after="0"/>
            </w:pPr>
          </w:p>
          <w:p w14:paraId="69135EE1" w14:textId="77777777" w:rsidR="00FD2651" w:rsidRPr="001F6EC2" w:rsidRDefault="0043613A">
            <w:pPr>
              <w:spacing w:after="0"/>
              <w:rPr>
                <w:b/>
                <w:sz w:val="32"/>
                <w:szCs w:val="32"/>
              </w:rPr>
            </w:pPr>
            <w:bookmarkStart w:id="54" w:name="_heading=h.3l18frh" w:colFirst="0" w:colLast="0"/>
            <w:bookmarkEnd w:id="54"/>
            <w:r w:rsidRPr="001F6EC2">
              <w:rPr>
                <w:b/>
                <w:sz w:val="32"/>
                <w:szCs w:val="32"/>
              </w:rPr>
              <w:t xml:space="preserve">Notes on the Special Conditions of Contract </w:t>
            </w:r>
          </w:p>
          <w:p w14:paraId="272BDED7" w14:textId="77777777" w:rsidR="00FD2651" w:rsidRPr="001F6EC2" w:rsidRDefault="00FD2651">
            <w:pPr>
              <w:spacing w:after="0"/>
            </w:pPr>
          </w:p>
          <w:p w14:paraId="5910B6AB" w14:textId="77777777" w:rsidR="00FD2651" w:rsidRPr="001F6EC2" w:rsidRDefault="0043613A">
            <w:pPr>
              <w:spacing w:after="0"/>
            </w:pPr>
            <w:r w:rsidRPr="001F6EC2">
              <w:t>Similar to the BDS, the clauses in this Section are intended to assist the Procuring Entity in providing contract-specific information in relation to corresponding clauses in the GCC found in Section IV.</w:t>
            </w:r>
          </w:p>
          <w:p w14:paraId="713CB2C8" w14:textId="77777777" w:rsidR="00FD2651" w:rsidRPr="001F6EC2" w:rsidRDefault="00FD2651">
            <w:pPr>
              <w:spacing w:after="0"/>
            </w:pPr>
          </w:p>
          <w:p w14:paraId="40A39BBE" w14:textId="77777777" w:rsidR="00FD2651" w:rsidRPr="001F6EC2" w:rsidRDefault="0043613A">
            <w:pPr>
              <w:spacing w:after="0"/>
            </w:pPr>
            <w:r w:rsidRPr="001F6EC2">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1F6EC2" w:rsidRDefault="00FD2651">
            <w:pPr>
              <w:spacing w:after="0"/>
            </w:pPr>
          </w:p>
          <w:p w14:paraId="478E8BFF" w14:textId="77777777" w:rsidR="00FD2651" w:rsidRPr="001F6EC2" w:rsidRDefault="0043613A">
            <w:pPr>
              <w:numPr>
                <w:ilvl w:val="1"/>
                <w:numId w:val="11"/>
              </w:numPr>
              <w:pBdr>
                <w:top w:val="nil"/>
                <w:left w:val="nil"/>
                <w:bottom w:val="nil"/>
                <w:right w:val="nil"/>
                <w:between w:val="nil"/>
              </w:pBdr>
              <w:tabs>
                <w:tab w:val="left" w:pos="1055"/>
              </w:tabs>
              <w:spacing w:after="0"/>
              <w:ind w:left="1083"/>
            </w:pPr>
            <w:r w:rsidRPr="001F6EC2">
              <w:t>Information that complements provisions of the GCC must be incorporated.</w:t>
            </w:r>
          </w:p>
          <w:p w14:paraId="429D86A2" w14:textId="77777777" w:rsidR="00FD2651" w:rsidRPr="001F6EC2" w:rsidRDefault="00FD2651">
            <w:pPr>
              <w:pBdr>
                <w:top w:val="nil"/>
                <w:left w:val="nil"/>
                <w:bottom w:val="nil"/>
                <w:right w:val="nil"/>
                <w:between w:val="nil"/>
              </w:pBdr>
              <w:tabs>
                <w:tab w:val="left" w:pos="1055"/>
              </w:tabs>
              <w:spacing w:after="0"/>
              <w:ind w:left="1955"/>
            </w:pPr>
          </w:p>
          <w:p w14:paraId="3042DC41" w14:textId="77777777" w:rsidR="00FD2651" w:rsidRPr="001F6EC2" w:rsidRDefault="0043613A">
            <w:pPr>
              <w:numPr>
                <w:ilvl w:val="1"/>
                <w:numId w:val="11"/>
              </w:numPr>
              <w:pBdr>
                <w:top w:val="nil"/>
                <w:left w:val="nil"/>
                <w:bottom w:val="nil"/>
                <w:right w:val="nil"/>
                <w:between w:val="nil"/>
              </w:pBdr>
              <w:tabs>
                <w:tab w:val="left" w:pos="1055"/>
              </w:tabs>
              <w:spacing w:after="0"/>
              <w:ind w:left="1083"/>
            </w:pPr>
            <w:r w:rsidRPr="001F6EC2">
              <w:t>Amendments and/or supplements to provisions of the GCC as necessitated by the circumstances of the specific purchase, must also be incorporated.</w:t>
            </w:r>
          </w:p>
          <w:p w14:paraId="10087691" w14:textId="77777777" w:rsidR="00FD2651" w:rsidRPr="001F6EC2" w:rsidRDefault="00FD2651">
            <w:pPr>
              <w:pBdr>
                <w:top w:val="nil"/>
                <w:left w:val="nil"/>
                <w:bottom w:val="nil"/>
                <w:right w:val="nil"/>
                <w:between w:val="nil"/>
              </w:pBdr>
              <w:tabs>
                <w:tab w:val="left" w:pos="1055"/>
              </w:tabs>
              <w:spacing w:after="0"/>
              <w:ind w:left="1955"/>
            </w:pPr>
          </w:p>
          <w:p w14:paraId="2FB9610F" w14:textId="77777777" w:rsidR="00FD2651" w:rsidRPr="001F6EC2" w:rsidRDefault="0043613A">
            <w:pPr>
              <w:spacing w:after="0"/>
            </w:pPr>
            <w:r w:rsidRPr="001F6EC2">
              <w:t>However, no special condition which defeats or negates the general intent and purpose of the provisions of the GCC should be incorporated herein.</w:t>
            </w:r>
          </w:p>
          <w:p w14:paraId="75CD41C1" w14:textId="77777777" w:rsidR="00FD2651" w:rsidRPr="001F6EC2" w:rsidRDefault="00FD2651">
            <w:pPr>
              <w:spacing w:after="0"/>
            </w:pPr>
          </w:p>
        </w:tc>
      </w:tr>
    </w:tbl>
    <w:p w14:paraId="389A98EF" w14:textId="77777777" w:rsidR="00FD2651" w:rsidRPr="001F6EC2" w:rsidRDefault="0043613A">
      <w:r w:rsidRPr="001F6EC2">
        <w:t xml:space="preserve"> </w:t>
      </w:r>
    </w:p>
    <w:p w14:paraId="1DE9E37D" w14:textId="77777777" w:rsidR="00FD2651" w:rsidRPr="001F6EC2" w:rsidRDefault="00FD2651">
      <w:pPr>
        <w:sectPr w:rsidR="00FD2651" w:rsidRPr="001F6EC2" w:rsidSect="00675DFC">
          <w:headerReference w:type="even" r:id="rId35"/>
          <w:headerReference w:type="default" r:id="rId36"/>
          <w:footerReference w:type="default" r:id="rId37"/>
          <w:headerReference w:type="first" r:id="rId38"/>
          <w:pgSz w:w="11909" w:h="16834"/>
          <w:pgMar w:top="1440" w:right="1440" w:bottom="1440" w:left="1440" w:header="720" w:footer="720" w:gutter="0"/>
          <w:cols w:space="720" w:equalWidth="0">
            <w:col w:w="9029"/>
          </w:cols>
        </w:sectPr>
      </w:pPr>
    </w:p>
    <w:p w14:paraId="30C90402" w14:textId="77777777" w:rsidR="00FD2651" w:rsidRPr="001F6EC2" w:rsidRDefault="0043613A">
      <w:pPr>
        <w:tabs>
          <w:tab w:val="left" w:pos="370"/>
        </w:tabs>
        <w:ind w:left="120"/>
        <w:jc w:val="center"/>
        <w:rPr>
          <w:b/>
          <w:sz w:val="40"/>
          <w:szCs w:val="40"/>
        </w:rPr>
      </w:pPr>
      <w:bookmarkStart w:id="55" w:name="_heading=h.206ipza" w:colFirst="0" w:colLast="0"/>
      <w:bookmarkEnd w:id="55"/>
      <w:r w:rsidRPr="001F6EC2">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1F6EC2" w:rsidRPr="001F6EC2"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1F6EC2" w:rsidRDefault="0043613A">
            <w:pPr>
              <w:spacing w:after="0"/>
              <w:jc w:val="center"/>
              <w:rPr>
                <w:b/>
              </w:rPr>
            </w:pPr>
            <w:r w:rsidRPr="001F6EC2">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1F6EC2" w:rsidRDefault="00FD2651">
            <w:pPr>
              <w:spacing w:after="0"/>
              <w:rPr>
                <w:b/>
              </w:rPr>
            </w:pPr>
          </w:p>
        </w:tc>
      </w:tr>
      <w:tr w:rsidR="001F6EC2" w:rsidRPr="001F6EC2"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1F6EC2" w:rsidRDefault="0043613A">
            <w:pPr>
              <w:spacing w:after="0"/>
              <w:jc w:val="center"/>
            </w:pPr>
            <w:r w:rsidRPr="001F6EC2">
              <w:t>1</w:t>
            </w:r>
          </w:p>
        </w:tc>
        <w:tc>
          <w:tcPr>
            <w:tcW w:w="4329" w:type="pct"/>
            <w:tcBorders>
              <w:top w:val="single" w:sz="4" w:space="0" w:color="000000"/>
              <w:left w:val="single" w:sz="4" w:space="0" w:color="000000"/>
              <w:bottom w:val="nil"/>
              <w:right w:val="single" w:sz="4" w:space="0" w:color="000000"/>
            </w:tcBorders>
          </w:tcPr>
          <w:p w14:paraId="240A8C8C" w14:textId="77777777" w:rsidR="00FD2651" w:rsidRPr="001F6EC2" w:rsidRDefault="0043613A">
            <w:pPr>
              <w:spacing w:after="0"/>
              <w:rPr>
                <w:i/>
              </w:rPr>
            </w:pPr>
            <w:r w:rsidRPr="001F6EC2">
              <w:rPr>
                <w:i/>
              </w:rPr>
              <w:t>[List here any additional requirements for the completion of this Contract.  The following requirements and the corresponding provisions may be deleted, amended, or retained depending on its applicability to this Contract:]</w:t>
            </w:r>
          </w:p>
          <w:p w14:paraId="43BEA981" w14:textId="77777777" w:rsidR="00FD2651" w:rsidRPr="001F6EC2" w:rsidRDefault="00FD2651">
            <w:pPr>
              <w:spacing w:after="0"/>
              <w:rPr>
                <w:i/>
              </w:rPr>
            </w:pPr>
          </w:p>
        </w:tc>
      </w:tr>
      <w:tr w:rsidR="001F6EC2" w:rsidRPr="001F6EC2"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1F6EC2" w:rsidRDefault="0043613A">
            <w:pPr>
              <w:spacing w:after="0"/>
              <w:rPr>
                <w:b/>
              </w:rPr>
            </w:pPr>
            <w:r w:rsidRPr="001F6EC2">
              <w:rPr>
                <w:b/>
              </w:rPr>
              <w:t>Delivery and Documents –</w:t>
            </w:r>
          </w:p>
          <w:p w14:paraId="63A9D269" w14:textId="77777777" w:rsidR="00FD2651" w:rsidRPr="001F6EC2" w:rsidRDefault="00FD2651">
            <w:pPr>
              <w:spacing w:after="0"/>
              <w:rPr>
                <w:b/>
              </w:rPr>
            </w:pPr>
          </w:p>
        </w:tc>
      </w:tr>
      <w:tr w:rsidR="001F6EC2" w:rsidRPr="001F6EC2"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1F6EC2" w:rsidRDefault="0043613A">
            <w:pPr>
              <w:spacing w:after="0"/>
            </w:pPr>
            <w:r w:rsidRPr="001F6EC2">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1F6EC2" w:rsidRDefault="00FD2651">
            <w:pPr>
              <w:spacing w:after="0"/>
            </w:pPr>
          </w:p>
        </w:tc>
      </w:tr>
      <w:tr w:rsidR="001F6EC2" w:rsidRPr="001F6EC2" w14:paraId="2B70BF55" w14:textId="77777777" w:rsidTr="00B3091B">
        <w:trPr>
          <w:trHeight w:val="827"/>
        </w:trPr>
        <w:tc>
          <w:tcPr>
            <w:tcW w:w="671" w:type="pct"/>
            <w:tcBorders>
              <w:top w:val="nil"/>
              <w:left w:val="single" w:sz="4" w:space="0" w:color="000000"/>
              <w:bottom w:val="nil"/>
              <w:right w:val="single" w:sz="4" w:space="0" w:color="000000"/>
            </w:tcBorders>
          </w:tcPr>
          <w:p w14:paraId="1F7307DF" w14:textId="77777777" w:rsidR="00FD2651" w:rsidRPr="001F6EC2" w:rsidRDefault="00FD2651">
            <w:pPr>
              <w:spacing w:after="0"/>
              <w:jc w:val="center"/>
              <w:rPr>
                <w:i/>
              </w:rPr>
            </w:pPr>
          </w:p>
        </w:tc>
        <w:tc>
          <w:tcPr>
            <w:tcW w:w="4329" w:type="pct"/>
            <w:tcBorders>
              <w:top w:val="nil"/>
              <w:left w:val="single" w:sz="4" w:space="0" w:color="000000"/>
              <w:bottom w:val="nil"/>
              <w:right w:val="single" w:sz="4" w:space="0" w:color="000000"/>
            </w:tcBorders>
          </w:tcPr>
          <w:p w14:paraId="1B01B45B" w14:textId="31244815" w:rsidR="00FD2651" w:rsidRPr="001F6EC2" w:rsidRDefault="00104D80" w:rsidP="00104D80">
            <w:pPr>
              <w:suppressAutoHyphens/>
              <w:spacing w:before="100" w:beforeAutospacing="1" w:after="120"/>
              <w:ind w:left="16"/>
              <w:rPr>
                <w:rFonts w:ascii="Times" w:hAnsi="Times" w:cs="Times"/>
              </w:rPr>
            </w:pPr>
            <w:r w:rsidRPr="001F6EC2">
              <w:rPr>
                <w:rFonts w:ascii="Times" w:hAnsi="Times" w:cs="Times"/>
                <w:i/>
              </w:rPr>
              <w:t>“</w:t>
            </w:r>
            <w:r w:rsidRPr="001F6EC2">
              <w:rPr>
                <w:rFonts w:ascii="Times" w:hAnsi="Times" w:cs="Times"/>
              </w:rPr>
              <w:t xml:space="preserve">The delivery terms applicable to this Contract are delivered </w:t>
            </w:r>
            <w:r w:rsidRPr="001F6EC2">
              <w:rPr>
                <w:rFonts w:ascii="Times" w:hAnsi="Times" w:cs="Times"/>
                <w:b/>
              </w:rPr>
              <w:t xml:space="preserve">Primary, Secondary and Tertiary National Road. </w:t>
            </w:r>
            <w:r w:rsidRPr="001F6EC2">
              <w:rPr>
                <w:rFonts w:ascii="Times" w:hAnsi="Times" w:cs="Times"/>
              </w:rPr>
              <w:t>Risk and title will pass from the Supplier to the Procuring Entity upon receipt and final acceptance of the Goods at their final destination.”</w:t>
            </w:r>
          </w:p>
        </w:tc>
      </w:tr>
      <w:tr w:rsidR="001F6EC2" w:rsidRPr="001F6EC2"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1F6EC2"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1F6EC2" w:rsidRDefault="00FD2651">
            <w:pPr>
              <w:spacing w:after="0"/>
              <w:rPr>
                <w:rFonts w:ascii="Times" w:hAnsi="Times" w:cs="Times"/>
                <w:i/>
              </w:rPr>
            </w:pPr>
          </w:p>
          <w:p w14:paraId="385F4D56" w14:textId="77777777" w:rsidR="00104D80" w:rsidRPr="001F6EC2" w:rsidRDefault="00104D80" w:rsidP="00104D80">
            <w:pPr>
              <w:suppressAutoHyphens/>
              <w:spacing w:before="100" w:beforeAutospacing="1" w:after="120"/>
              <w:ind w:left="16"/>
              <w:rPr>
                <w:rFonts w:ascii="Times" w:hAnsi="Times" w:cs="Times"/>
              </w:rPr>
            </w:pPr>
            <w:r w:rsidRPr="001F6EC2">
              <w:rPr>
                <w:rFonts w:ascii="Times" w:hAnsi="Times" w:cs="Times"/>
              </w:rPr>
              <w:t>Upon delivery of the Goods to the Project Site, the Supplier shall notify the Procuring Entity and present the following documents to the Procuring Entity:</w:t>
            </w:r>
          </w:p>
          <w:p w14:paraId="083F8F2A" w14:textId="77777777" w:rsidR="00FD2651" w:rsidRPr="001F6EC2" w:rsidRDefault="00FD2651">
            <w:pPr>
              <w:spacing w:after="0"/>
              <w:rPr>
                <w:rFonts w:ascii="Times" w:hAnsi="Times" w:cs="Times"/>
                <w:i/>
              </w:rPr>
            </w:pPr>
          </w:p>
        </w:tc>
      </w:tr>
      <w:tr w:rsidR="001F6EC2" w:rsidRPr="001F6EC2"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104D80" w:rsidRPr="001F6EC2" w:rsidRDefault="00104D80" w:rsidP="00104D80">
            <w:pPr>
              <w:spacing w:after="0"/>
              <w:jc w:val="center"/>
            </w:pPr>
          </w:p>
        </w:tc>
        <w:tc>
          <w:tcPr>
            <w:tcW w:w="4329" w:type="pct"/>
            <w:tcBorders>
              <w:top w:val="nil"/>
              <w:left w:val="single" w:sz="4" w:space="0" w:color="000000"/>
              <w:bottom w:val="nil"/>
              <w:right w:val="single" w:sz="4" w:space="0" w:color="000000"/>
            </w:tcBorders>
          </w:tcPr>
          <w:p w14:paraId="7885F385"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of the Supplier’s invoice showing Goods’ description, quantity, unit price, and total amount;</w:t>
            </w:r>
          </w:p>
          <w:p w14:paraId="2D2AFCB9" w14:textId="0744E15A" w:rsidR="00104D80" w:rsidRPr="001F6EC2" w:rsidRDefault="00104D80" w:rsidP="00104D80">
            <w:pPr>
              <w:spacing w:after="0"/>
              <w:rPr>
                <w:rFonts w:ascii="Times" w:hAnsi="Times" w:cs="Times"/>
              </w:rPr>
            </w:pPr>
          </w:p>
        </w:tc>
      </w:tr>
      <w:tr w:rsidR="001F6EC2" w:rsidRPr="001F6EC2"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104D80" w:rsidRPr="001F6EC2" w:rsidRDefault="00104D80" w:rsidP="00104D80">
            <w:pPr>
              <w:spacing w:after="0"/>
              <w:jc w:val="center"/>
            </w:pPr>
          </w:p>
        </w:tc>
        <w:tc>
          <w:tcPr>
            <w:tcW w:w="4329" w:type="pct"/>
            <w:tcBorders>
              <w:top w:val="nil"/>
              <w:left w:val="single" w:sz="4" w:space="0" w:color="000000"/>
              <w:bottom w:val="nil"/>
              <w:right w:val="single" w:sz="4" w:space="0" w:color="000000"/>
            </w:tcBorders>
          </w:tcPr>
          <w:p w14:paraId="4EB47DFC"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delivery receipt/note, railway receipt, or truck receipt;</w:t>
            </w:r>
          </w:p>
          <w:p w14:paraId="59213833"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 xml:space="preserve">Original Supplier’s factory inspection report; </w:t>
            </w:r>
          </w:p>
          <w:p w14:paraId="0E3D5E28"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of the Manufacturer’s and/or Supplier’s warranty certificate;</w:t>
            </w:r>
          </w:p>
          <w:p w14:paraId="6FB1B382"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Original and four copies of the certificate of origin (for imported Goods);</w:t>
            </w:r>
          </w:p>
          <w:p w14:paraId="1A3EE61C"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Delivery receipt detailing number and description of items received signed by the authorized receiving personnel;</w:t>
            </w:r>
          </w:p>
          <w:p w14:paraId="700BDA03"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Certificate of Acceptance/Inspection Report signed by the Procuring Entity’s representative at the Project Site; and</w:t>
            </w:r>
          </w:p>
          <w:p w14:paraId="41E611D0" w14:textId="77777777" w:rsidR="00104D80" w:rsidRPr="001F6EC2" w:rsidRDefault="00104D80" w:rsidP="00104D80">
            <w:pPr>
              <w:numPr>
                <w:ilvl w:val="0"/>
                <w:numId w:val="42"/>
              </w:numPr>
              <w:tabs>
                <w:tab w:val="clear" w:pos="1080"/>
              </w:tabs>
              <w:suppressAutoHyphens/>
              <w:overflowPunct w:val="0"/>
              <w:autoSpaceDE w:val="0"/>
              <w:autoSpaceDN w:val="0"/>
              <w:adjustRightInd w:val="0"/>
              <w:spacing w:before="100" w:beforeAutospacing="1" w:after="120" w:line="240" w:lineRule="atLeast"/>
              <w:ind w:left="720"/>
              <w:textAlignment w:val="baseline"/>
              <w:rPr>
                <w:rFonts w:ascii="Times" w:hAnsi="Times" w:cs="Times"/>
              </w:rPr>
            </w:pPr>
            <w:r w:rsidRPr="001F6EC2">
              <w:rPr>
                <w:rFonts w:ascii="Times" w:hAnsi="Times" w:cs="Times"/>
              </w:rPr>
              <w:t>Four copies of the Invoice Receipt for Property signed by the Procuring Entity’s representative at the Project Site.</w:t>
            </w:r>
          </w:p>
          <w:p w14:paraId="199BB876" w14:textId="2BED6E7D" w:rsidR="00104D80" w:rsidRPr="001F6EC2" w:rsidRDefault="00104D80" w:rsidP="00104D80">
            <w:pPr>
              <w:spacing w:after="0"/>
              <w:rPr>
                <w:rFonts w:ascii="Times" w:hAnsi="Times" w:cs="Times"/>
              </w:rPr>
            </w:pPr>
          </w:p>
        </w:tc>
      </w:tr>
      <w:tr w:rsidR="001F6EC2" w:rsidRPr="001F6EC2"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1F6EC2" w:rsidRDefault="00FD2651" w:rsidP="00B3091B">
            <w:pPr>
              <w:rPr>
                <w:rFonts w:ascii="Times" w:hAnsi="Times" w:cs="Times"/>
                <w:b/>
              </w:rPr>
            </w:pPr>
          </w:p>
        </w:tc>
      </w:tr>
      <w:tr w:rsidR="001F6EC2" w:rsidRPr="001F6EC2"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1F6EC2"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1F6EC2" w:rsidRDefault="00B3091B" w:rsidP="00B3091B">
            <w:pPr>
              <w:spacing w:after="0"/>
              <w:rPr>
                <w:rFonts w:ascii="Times" w:hAnsi="Times" w:cs="Times"/>
                <w:b/>
              </w:rPr>
            </w:pPr>
            <w:r w:rsidRPr="001F6EC2">
              <w:rPr>
                <w:rFonts w:ascii="Times" w:hAnsi="Times" w:cs="Times"/>
                <w:b/>
              </w:rPr>
              <w:t>Packaging –</w:t>
            </w:r>
          </w:p>
          <w:p w14:paraId="25436D73" w14:textId="77777777" w:rsidR="00B3091B" w:rsidRPr="001F6EC2" w:rsidRDefault="00B3091B">
            <w:pPr>
              <w:spacing w:after="0"/>
              <w:rPr>
                <w:rFonts w:ascii="Times" w:hAnsi="Times" w:cs="Times"/>
              </w:rPr>
            </w:pPr>
          </w:p>
          <w:p w14:paraId="6700BCA0" w14:textId="3976FFE3" w:rsidR="00FD2651" w:rsidRPr="001F6EC2" w:rsidRDefault="0043613A">
            <w:pPr>
              <w:spacing w:after="0"/>
              <w:rPr>
                <w:rFonts w:ascii="Times" w:hAnsi="Times" w:cs="Times"/>
              </w:rPr>
            </w:pPr>
            <w:r w:rsidRPr="001F6EC2">
              <w:rPr>
                <w:rFonts w:ascii="Times" w:hAnsi="Times" w:cs="Times"/>
              </w:rPr>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1F6EC2" w:rsidRDefault="00FD2651">
            <w:pPr>
              <w:spacing w:after="0"/>
              <w:rPr>
                <w:rFonts w:ascii="Times" w:hAnsi="Times" w:cs="Times"/>
              </w:rPr>
            </w:pPr>
          </w:p>
        </w:tc>
      </w:tr>
      <w:tr w:rsidR="001F6EC2" w:rsidRPr="001F6EC2"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2C1E9859" w14:textId="77777777" w:rsidR="00FD2651" w:rsidRPr="001F6EC2" w:rsidRDefault="0043613A">
            <w:pPr>
              <w:spacing w:after="0"/>
              <w:rPr>
                <w:rFonts w:ascii="Times" w:hAnsi="Times" w:cs="Times"/>
              </w:rPr>
            </w:pPr>
            <w:r w:rsidRPr="001F6EC2">
              <w:rPr>
                <w:rFonts w:ascii="Times" w:hAnsi="Times" w:cs="Times"/>
              </w:rPr>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p w14:paraId="2CC75BA9" w14:textId="77777777" w:rsidR="00FD2651" w:rsidRPr="001F6EC2" w:rsidRDefault="00FD2651">
            <w:pPr>
              <w:spacing w:after="0"/>
              <w:rPr>
                <w:rFonts w:ascii="Times" w:hAnsi="Times" w:cs="Times"/>
              </w:rPr>
            </w:pPr>
          </w:p>
        </w:tc>
      </w:tr>
      <w:tr w:rsidR="001F6EC2" w:rsidRPr="001F6EC2"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1F6EC2" w:rsidRDefault="0043613A">
            <w:pPr>
              <w:spacing w:after="0"/>
            </w:pPr>
            <w:r w:rsidRPr="001F6EC2">
              <w:t>The outer packaging must be clearly marked on at least four (4) sides as follows:</w:t>
            </w:r>
          </w:p>
          <w:p w14:paraId="52A34FBD" w14:textId="77777777" w:rsidR="00FD2651" w:rsidRPr="001F6EC2" w:rsidRDefault="00FD2651">
            <w:pPr>
              <w:spacing w:after="0"/>
            </w:pPr>
          </w:p>
        </w:tc>
      </w:tr>
      <w:tr w:rsidR="001F6EC2" w:rsidRPr="001F6EC2"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1F6EC2" w:rsidRDefault="0043613A">
            <w:pPr>
              <w:spacing w:after="0"/>
            </w:pPr>
            <w:r w:rsidRPr="001F6EC2">
              <w:t>Name of the Procuring Entity</w:t>
            </w:r>
          </w:p>
        </w:tc>
      </w:tr>
      <w:tr w:rsidR="001F6EC2" w:rsidRPr="001F6EC2"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1F6EC2" w:rsidRDefault="0043613A">
            <w:pPr>
              <w:spacing w:after="0"/>
            </w:pPr>
            <w:r w:rsidRPr="001F6EC2">
              <w:t>Name of the Supplier</w:t>
            </w:r>
          </w:p>
        </w:tc>
      </w:tr>
      <w:tr w:rsidR="001F6EC2" w:rsidRPr="001F6EC2"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1F6EC2" w:rsidRDefault="0043613A">
            <w:pPr>
              <w:spacing w:after="0"/>
            </w:pPr>
            <w:r w:rsidRPr="001F6EC2">
              <w:t>Contract Description</w:t>
            </w:r>
          </w:p>
        </w:tc>
      </w:tr>
      <w:tr w:rsidR="001F6EC2" w:rsidRPr="001F6EC2"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1F6EC2" w:rsidRDefault="0043613A">
            <w:pPr>
              <w:spacing w:after="0"/>
            </w:pPr>
            <w:r w:rsidRPr="001F6EC2">
              <w:t>Final Destination</w:t>
            </w:r>
          </w:p>
        </w:tc>
      </w:tr>
      <w:tr w:rsidR="001F6EC2" w:rsidRPr="001F6EC2"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1F6EC2" w:rsidRDefault="0043613A">
            <w:pPr>
              <w:spacing w:after="0"/>
            </w:pPr>
            <w:r w:rsidRPr="001F6EC2">
              <w:t>Gross weight</w:t>
            </w:r>
          </w:p>
        </w:tc>
      </w:tr>
      <w:tr w:rsidR="001F6EC2" w:rsidRPr="001F6EC2"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1F6EC2" w:rsidRDefault="0043613A">
            <w:pPr>
              <w:spacing w:after="0"/>
            </w:pPr>
            <w:r w:rsidRPr="001F6EC2">
              <w:t>Any special lifting instructions</w:t>
            </w:r>
          </w:p>
        </w:tc>
      </w:tr>
      <w:tr w:rsidR="001F6EC2" w:rsidRPr="001F6EC2"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1F6EC2" w:rsidRDefault="0043613A">
            <w:pPr>
              <w:spacing w:after="0"/>
            </w:pPr>
            <w:r w:rsidRPr="001F6EC2">
              <w:t>Any special handling instructions</w:t>
            </w:r>
          </w:p>
        </w:tc>
      </w:tr>
      <w:tr w:rsidR="001F6EC2" w:rsidRPr="001F6EC2"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1F6EC2" w:rsidRDefault="0043613A">
            <w:pPr>
              <w:spacing w:after="0"/>
            </w:pPr>
            <w:r w:rsidRPr="001F6EC2">
              <w:t>Any relevant HAZCHEM classifications</w:t>
            </w:r>
          </w:p>
          <w:p w14:paraId="0E188A6A" w14:textId="77777777" w:rsidR="00FD2651" w:rsidRPr="001F6EC2" w:rsidRDefault="00FD2651">
            <w:pPr>
              <w:spacing w:after="0"/>
            </w:pPr>
          </w:p>
        </w:tc>
      </w:tr>
      <w:tr w:rsidR="001F6EC2" w:rsidRPr="001F6EC2"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1F6EC2"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1F6EC2" w:rsidRDefault="0043613A">
            <w:pPr>
              <w:spacing w:after="0"/>
            </w:pPr>
            <w:r w:rsidRPr="001F6EC2">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1F6EC2" w:rsidRDefault="00FD2651">
            <w:pPr>
              <w:spacing w:after="0"/>
            </w:pPr>
          </w:p>
        </w:tc>
      </w:tr>
      <w:tr w:rsidR="001F6EC2" w:rsidRPr="001F6EC2"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1F6EC2" w:rsidRDefault="0043613A">
            <w:pPr>
              <w:spacing w:after="0"/>
              <w:rPr>
                <w:b/>
              </w:rPr>
            </w:pPr>
            <w:r w:rsidRPr="001F6EC2">
              <w:rPr>
                <w:b/>
              </w:rPr>
              <w:t>Transportation –</w:t>
            </w:r>
          </w:p>
          <w:p w14:paraId="41CEAE02" w14:textId="77777777" w:rsidR="00FD2651" w:rsidRPr="001F6EC2" w:rsidRDefault="00FD2651">
            <w:pPr>
              <w:spacing w:after="0"/>
              <w:rPr>
                <w:b/>
              </w:rPr>
            </w:pPr>
          </w:p>
        </w:tc>
      </w:tr>
      <w:tr w:rsidR="001F6EC2" w:rsidRPr="001F6EC2"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1F6EC2" w:rsidRDefault="0043613A">
            <w:pPr>
              <w:spacing w:after="0"/>
            </w:pPr>
            <w:r w:rsidRPr="001F6EC2">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1F6EC2" w:rsidRDefault="00FD2651">
            <w:pPr>
              <w:spacing w:after="0"/>
            </w:pPr>
          </w:p>
        </w:tc>
      </w:tr>
      <w:tr w:rsidR="001F6EC2" w:rsidRPr="001F6EC2"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1F6EC2" w:rsidRDefault="0043613A">
            <w:pPr>
              <w:spacing w:after="0"/>
            </w:pPr>
            <w:r w:rsidRPr="001F6EC2">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1F6EC2" w:rsidRPr="001F6EC2"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1F6EC2"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1F6EC2" w:rsidRDefault="00FD2651">
            <w:pPr>
              <w:spacing w:after="0"/>
            </w:pPr>
          </w:p>
          <w:p w14:paraId="76F8E6F1" w14:textId="77777777" w:rsidR="00FD2651" w:rsidRPr="001F6EC2" w:rsidRDefault="0043613A">
            <w:pPr>
              <w:spacing w:after="0"/>
            </w:pPr>
            <w:r w:rsidRPr="001F6EC2">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1F6EC2" w:rsidRPr="001F6EC2"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1F6EC2" w:rsidRDefault="00FD2651">
            <w:pPr>
              <w:spacing w:after="0"/>
            </w:pPr>
          </w:p>
          <w:p w14:paraId="42385872" w14:textId="77777777" w:rsidR="00FD2651" w:rsidRPr="001F6EC2" w:rsidRDefault="0043613A">
            <w:pPr>
              <w:spacing w:after="0"/>
            </w:pPr>
            <w:r w:rsidRPr="001F6EC2">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1F6EC2" w:rsidRDefault="0043613A">
            <w:pPr>
              <w:tabs>
                <w:tab w:val="left" w:pos="6453"/>
              </w:tabs>
              <w:spacing w:after="0"/>
            </w:pPr>
            <w:r w:rsidRPr="001F6EC2">
              <w:tab/>
            </w:r>
          </w:p>
        </w:tc>
      </w:tr>
      <w:tr w:rsidR="001F6EC2" w:rsidRPr="001F6EC2"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1F6EC2"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1F6EC2" w:rsidRDefault="0043613A">
            <w:pPr>
              <w:spacing w:after="0"/>
              <w:rPr>
                <w:b/>
              </w:rPr>
            </w:pPr>
            <w:r w:rsidRPr="001F6EC2">
              <w:rPr>
                <w:b/>
              </w:rPr>
              <w:t>Intellectual Property Rights –</w:t>
            </w:r>
          </w:p>
          <w:p w14:paraId="50FC497F" w14:textId="77777777" w:rsidR="00FD2651" w:rsidRPr="001F6EC2" w:rsidRDefault="00FD2651">
            <w:pPr>
              <w:spacing w:after="0"/>
              <w:rPr>
                <w:b/>
              </w:rPr>
            </w:pPr>
          </w:p>
        </w:tc>
      </w:tr>
      <w:tr w:rsidR="001F6EC2" w:rsidRPr="001F6EC2"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1F6EC2"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1F6EC2" w:rsidRDefault="0043613A">
            <w:pPr>
              <w:spacing w:after="0"/>
            </w:pPr>
            <w:r w:rsidRPr="001F6EC2">
              <w:t>The Supplier shall indemnify the Procuring Entity against all third-party claims of infringement of patent, trademark, or industrial design rights arising from use of the Goods or any part thereof.</w:t>
            </w:r>
          </w:p>
        </w:tc>
      </w:tr>
      <w:tr w:rsidR="001F6EC2" w:rsidRPr="001F6EC2" w14:paraId="7BAA2CF3" w14:textId="77777777" w:rsidTr="00B3091B">
        <w:trPr>
          <w:trHeight w:val="696"/>
        </w:trPr>
        <w:tc>
          <w:tcPr>
            <w:tcW w:w="671" w:type="pct"/>
            <w:tcBorders>
              <w:top w:val="nil"/>
              <w:left w:val="single" w:sz="4" w:space="0" w:color="000000"/>
              <w:bottom w:val="single" w:sz="4" w:space="0" w:color="000000"/>
              <w:right w:val="single" w:sz="4" w:space="0" w:color="000000"/>
            </w:tcBorders>
          </w:tcPr>
          <w:p w14:paraId="0C138DCB" w14:textId="77777777" w:rsidR="00FD2651" w:rsidRPr="001F6EC2" w:rsidRDefault="0043613A">
            <w:pPr>
              <w:spacing w:after="0"/>
              <w:jc w:val="center"/>
            </w:pPr>
            <w:r w:rsidRPr="001F6EC2">
              <w:t>2.2</w:t>
            </w:r>
          </w:p>
        </w:tc>
        <w:tc>
          <w:tcPr>
            <w:tcW w:w="4329" w:type="pct"/>
            <w:tcBorders>
              <w:top w:val="single" w:sz="4" w:space="0" w:color="000000"/>
              <w:left w:val="single" w:sz="4" w:space="0" w:color="000000"/>
              <w:bottom w:val="single" w:sz="4" w:space="0" w:color="000000"/>
              <w:right w:val="single" w:sz="4" w:space="0" w:color="000000"/>
            </w:tcBorders>
          </w:tcPr>
          <w:p w14:paraId="653349FC" w14:textId="77777777" w:rsidR="00FD2651" w:rsidRPr="001F6EC2" w:rsidRDefault="0043613A">
            <w:pPr>
              <w:spacing w:after="0"/>
            </w:pPr>
            <w:r w:rsidRPr="001F6EC2">
              <w:rPr>
                <w:i/>
              </w:rPr>
              <w:t>[If partial payment is allowed, state]</w:t>
            </w:r>
            <w:r w:rsidRPr="001F6EC2">
              <w:t xml:space="preserve"> “The terms of payment shall be as follows: _____________.” </w:t>
            </w:r>
          </w:p>
        </w:tc>
      </w:tr>
      <w:tr w:rsidR="00FD2651" w:rsidRPr="001F6EC2"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1F6EC2" w:rsidRDefault="0043613A">
            <w:pPr>
              <w:spacing w:after="0"/>
              <w:jc w:val="center"/>
            </w:pPr>
            <w:r w:rsidRPr="001F6EC2">
              <w:t>4</w:t>
            </w:r>
          </w:p>
        </w:tc>
        <w:tc>
          <w:tcPr>
            <w:tcW w:w="4329" w:type="pct"/>
            <w:tcBorders>
              <w:top w:val="single" w:sz="4" w:space="0" w:color="000000"/>
              <w:left w:val="single" w:sz="4" w:space="0" w:color="000000"/>
              <w:bottom w:val="single" w:sz="4" w:space="0" w:color="000000"/>
              <w:right w:val="single" w:sz="4" w:space="0" w:color="000000"/>
            </w:tcBorders>
          </w:tcPr>
          <w:p w14:paraId="5A9EF201" w14:textId="77777777" w:rsidR="00FD2651" w:rsidRPr="001F6EC2" w:rsidRDefault="0043613A" w:rsidP="00D163D4">
            <w:pPr>
              <w:spacing w:after="0"/>
            </w:pPr>
            <w:r w:rsidRPr="001F6EC2">
              <w:t>The inspections and tests that will be conducted are</w:t>
            </w:r>
            <w:r w:rsidR="00D163D4" w:rsidRPr="001F6EC2">
              <w:t>:</w:t>
            </w:r>
          </w:p>
          <w:p w14:paraId="0AA354B9" w14:textId="5BDB7400" w:rsidR="00D163D4" w:rsidRPr="001F6EC2" w:rsidRDefault="00D163D4" w:rsidP="00D163D4">
            <w:pPr>
              <w:spacing w:after="120"/>
              <w:ind w:left="72"/>
              <w:rPr>
                <w:rFonts w:ascii="Tahoma" w:hAnsi="Tahoma" w:cs="Tahoma"/>
                <w:b/>
              </w:rPr>
            </w:pPr>
            <w:r w:rsidRPr="001F6EC2">
              <w:rPr>
                <w:rFonts w:ascii="Tahoma" w:hAnsi="Tahoma" w:cs="Tahoma"/>
                <w:b/>
              </w:rPr>
              <w:t>ITEM 311 PORTLAND CEMENT CONCRETE PAVEMENT</w:t>
            </w:r>
          </w:p>
          <w:p w14:paraId="4CBB48BD" w14:textId="77777777" w:rsidR="00D163D4" w:rsidRPr="001F6EC2" w:rsidRDefault="00D163D4" w:rsidP="00D163D4">
            <w:pPr>
              <w:spacing w:after="120"/>
              <w:ind w:left="72" w:firstLine="648"/>
              <w:rPr>
                <w:rFonts w:ascii="Tahoma" w:hAnsi="Tahoma" w:cs="Tahoma"/>
                <w:i/>
              </w:rPr>
            </w:pPr>
            <w:r w:rsidRPr="001F6EC2">
              <w:rPr>
                <w:rFonts w:ascii="Tahoma" w:hAnsi="Tahoma" w:cs="Tahoma"/>
                <w:i/>
              </w:rPr>
              <w:t>Tests:</w:t>
            </w:r>
          </w:p>
          <w:p w14:paraId="47E25E04" w14:textId="5A153A7A" w:rsidR="00D163D4" w:rsidRPr="001F6EC2" w:rsidRDefault="00D163D4" w:rsidP="00D163D4">
            <w:pPr>
              <w:spacing w:after="120"/>
              <w:ind w:left="72" w:firstLine="648"/>
              <w:rPr>
                <w:rFonts w:ascii="Tahoma" w:hAnsi="Tahoma" w:cs="Tahoma"/>
                <w:i/>
              </w:rPr>
            </w:pPr>
            <w:r w:rsidRPr="001F6EC2">
              <w:rPr>
                <w:rFonts w:ascii="Tahoma" w:hAnsi="Tahoma" w:cs="Tahoma"/>
                <w:i/>
              </w:rPr>
              <w:t>For every 1500 m³ or fraction thereof:</w:t>
            </w:r>
          </w:p>
          <w:p w14:paraId="0CFE0543" w14:textId="74E414E6" w:rsidR="00D163D4" w:rsidRPr="001F6EC2" w:rsidRDefault="00D163D4" w:rsidP="00D163D4">
            <w:pPr>
              <w:spacing w:after="120"/>
              <w:ind w:left="72"/>
              <w:rPr>
                <w:rFonts w:ascii="Tahoma" w:hAnsi="Tahoma" w:cs="Tahoma"/>
                <w:i/>
              </w:rPr>
            </w:pPr>
            <w:r w:rsidRPr="001F6EC2">
              <w:rPr>
                <w:rFonts w:ascii="Tahoma" w:hAnsi="Tahoma" w:cs="Tahoma"/>
                <w:i/>
              </w:rPr>
              <w:t xml:space="preserve">1 – Q, Quality Test </w:t>
            </w:r>
          </w:p>
          <w:p w14:paraId="52F67B62" w14:textId="56A1EC85" w:rsidR="00D163D4" w:rsidRPr="001F6EC2" w:rsidRDefault="00D163D4" w:rsidP="00D163D4">
            <w:pPr>
              <w:spacing w:after="120"/>
              <w:ind w:left="72" w:firstLine="648"/>
              <w:rPr>
                <w:rFonts w:ascii="Tahoma" w:hAnsi="Tahoma" w:cs="Tahoma"/>
                <w:i/>
              </w:rPr>
            </w:pPr>
            <w:r w:rsidRPr="001F6EC2">
              <w:rPr>
                <w:rFonts w:ascii="Tahoma" w:hAnsi="Tahoma" w:cs="Tahoma"/>
                <w:i/>
              </w:rPr>
              <w:t>For every 75 m³ or fraction thereof:</w:t>
            </w:r>
          </w:p>
          <w:p w14:paraId="6D02B550" w14:textId="4C0C5DA8" w:rsidR="00D163D4" w:rsidRPr="001F6EC2" w:rsidRDefault="00D163D4" w:rsidP="00D163D4">
            <w:pPr>
              <w:spacing w:after="120"/>
              <w:ind w:left="72"/>
              <w:rPr>
                <w:rFonts w:ascii="Tahoma" w:hAnsi="Tahoma" w:cs="Tahoma"/>
                <w:i/>
              </w:rPr>
            </w:pPr>
            <w:r w:rsidRPr="001F6EC2">
              <w:rPr>
                <w:rFonts w:ascii="Tahoma" w:hAnsi="Tahoma" w:cs="Tahoma"/>
                <w:i/>
              </w:rPr>
              <w:t xml:space="preserve">1 – G, Grading Test </w:t>
            </w:r>
          </w:p>
          <w:p w14:paraId="5D71F643" w14:textId="5A5A709C" w:rsidR="00D163D4" w:rsidRPr="001F6EC2" w:rsidRDefault="00D163D4" w:rsidP="00D163D4">
            <w:pPr>
              <w:spacing w:after="0"/>
            </w:pPr>
          </w:p>
        </w:tc>
      </w:tr>
    </w:tbl>
    <w:p w14:paraId="64CD3F70" w14:textId="77777777" w:rsidR="00FD2651" w:rsidRPr="001F6EC2" w:rsidRDefault="00FD2651"/>
    <w:p w14:paraId="3107A8BE" w14:textId="77777777" w:rsidR="00FD2651" w:rsidRPr="001F6EC2" w:rsidRDefault="00FD2651">
      <w:pPr>
        <w:jc w:val="center"/>
        <w:rPr>
          <w:b/>
          <w:sz w:val="32"/>
          <w:szCs w:val="32"/>
        </w:rPr>
        <w:sectPr w:rsidR="00FD2651" w:rsidRPr="001F6EC2" w:rsidSect="00675DFC">
          <w:footerReference w:type="default" r:id="rId39"/>
          <w:pgSz w:w="11909" w:h="16834"/>
          <w:pgMar w:top="1440" w:right="1440" w:bottom="1440" w:left="1440" w:header="720" w:footer="720" w:gutter="0"/>
          <w:cols w:space="720" w:equalWidth="0">
            <w:col w:w="9029"/>
          </w:cols>
        </w:sectPr>
      </w:pPr>
    </w:p>
    <w:p w14:paraId="0DE160EF" w14:textId="3559F938" w:rsidR="00FD2651" w:rsidRPr="001F6EC2" w:rsidRDefault="0043613A">
      <w:pPr>
        <w:pStyle w:val="Heading1"/>
        <w:spacing w:before="0" w:after="0"/>
      </w:pPr>
      <w:bookmarkStart w:id="56" w:name="_Toc46916378"/>
      <w:r w:rsidRPr="001F6EC2">
        <w:lastRenderedPageBreak/>
        <w:t>Section VI. Schedule of Requirements</w:t>
      </w:r>
      <w:bookmarkEnd w:id="56"/>
    </w:p>
    <w:p w14:paraId="1A50777C" w14:textId="77777777" w:rsidR="00FD2651" w:rsidRPr="001F6EC2" w:rsidRDefault="00FD2651"/>
    <w:p w14:paraId="1C048E8A" w14:textId="77777777" w:rsidR="00FD2651" w:rsidRPr="001F6EC2" w:rsidRDefault="0043613A">
      <w:pPr>
        <w:rPr>
          <w:i/>
        </w:rPr>
      </w:pPr>
      <w:r w:rsidRPr="001F6EC2">
        <w:t xml:space="preserve">The delivery schedule expressed as weeks/months stipulates hereafter a delivery date which is the date of delivery to the project site.  </w:t>
      </w:r>
    </w:p>
    <w:p w14:paraId="75DD0A56" w14:textId="77777777" w:rsidR="00FD2651" w:rsidRPr="001F6EC2" w:rsidRDefault="00FD2651"/>
    <w:tbl>
      <w:tblPr>
        <w:tblStyle w:val="af3"/>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41"/>
        <w:gridCol w:w="3007"/>
        <w:gridCol w:w="1259"/>
        <w:gridCol w:w="1061"/>
        <w:gridCol w:w="2451"/>
      </w:tblGrid>
      <w:tr w:rsidR="001F6EC2" w:rsidRPr="001F6EC2" w14:paraId="3A7270E0" w14:textId="77777777" w:rsidTr="00B3091B">
        <w:trPr>
          <w:jc w:val="center"/>
        </w:trPr>
        <w:tc>
          <w:tcPr>
            <w:tcW w:w="688" w:type="pct"/>
            <w:vAlign w:val="center"/>
          </w:tcPr>
          <w:p w14:paraId="3BE28D03" w14:textId="77777777" w:rsidR="00FD2651" w:rsidRPr="001F6EC2" w:rsidRDefault="0043613A">
            <w:pPr>
              <w:spacing w:after="0"/>
              <w:jc w:val="center"/>
              <w:rPr>
                <w:b/>
              </w:rPr>
            </w:pPr>
            <w:r w:rsidRPr="001F6EC2">
              <w:rPr>
                <w:b/>
              </w:rPr>
              <w:t>Item Number</w:t>
            </w:r>
          </w:p>
        </w:tc>
        <w:tc>
          <w:tcPr>
            <w:tcW w:w="1667" w:type="pct"/>
            <w:vAlign w:val="center"/>
          </w:tcPr>
          <w:p w14:paraId="7D488B05" w14:textId="77777777" w:rsidR="00FD2651" w:rsidRPr="001F6EC2" w:rsidRDefault="0043613A">
            <w:pPr>
              <w:spacing w:after="0"/>
              <w:jc w:val="center"/>
              <w:rPr>
                <w:b/>
              </w:rPr>
            </w:pPr>
            <w:r w:rsidRPr="001F6EC2">
              <w:rPr>
                <w:b/>
              </w:rPr>
              <w:t>Description</w:t>
            </w:r>
          </w:p>
        </w:tc>
        <w:tc>
          <w:tcPr>
            <w:tcW w:w="698" w:type="pct"/>
            <w:vAlign w:val="center"/>
          </w:tcPr>
          <w:p w14:paraId="630A4456" w14:textId="77777777" w:rsidR="00FD2651" w:rsidRPr="001F6EC2" w:rsidRDefault="0043613A">
            <w:pPr>
              <w:spacing w:after="0"/>
              <w:jc w:val="center"/>
              <w:rPr>
                <w:b/>
              </w:rPr>
            </w:pPr>
            <w:r w:rsidRPr="001F6EC2">
              <w:rPr>
                <w:b/>
              </w:rPr>
              <w:t>Quantity</w:t>
            </w:r>
          </w:p>
        </w:tc>
        <w:tc>
          <w:tcPr>
            <w:tcW w:w="588" w:type="pct"/>
            <w:vAlign w:val="center"/>
          </w:tcPr>
          <w:p w14:paraId="1BEC8B75" w14:textId="77777777" w:rsidR="00FD2651" w:rsidRPr="001F6EC2" w:rsidRDefault="0043613A">
            <w:pPr>
              <w:spacing w:after="0"/>
              <w:jc w:val="center"/>
              <w:rPr>
                <w:b/>
              </w:rPr>
            </w:pPr>
            <w:r w:rsidRPr="001F6EC2">
              <w:rPr>
                <w:b/>
              </w:rPr>
              <w:t>Total</w:t>
            </w:r>
          </w:p>
        </w:tc>
        <w:tc>
          <w:tcPr>
            <w:tcW w:w="1359" w:type="pct"/>
            <w:vAlign w:val="center"/>
          </w:tcPr>
          <w:p w14:paraId="5CAED6C7" w14:textId="77777777" w:rsidR="00FD2651" w:rsidRPr="001F6EC2" w:rsidRDefault="0043613A">
            <w:pPr>
              <w:spacing w:after="0"/>
              <w:jc w:val="center"/>
              <w:rPr>
                <w:b/>
              </w:rPr>
            </w:pPr>
            <w:r w:rsidRPr="001F6EC2">
              <w:rPr>
                <w:b/>
              </w:rPr>
              <w:t>Delivered, Weeks/Months</w:t>
            </w:r>
          </w:p>
        </w:tc>
      </w:tr>
      <w:tr w:rsidR="001F6EC2" w:rsidRPr="001F6EC2" w14:paraId="58309377" w14:textId="77777777" w:rsidTr="00B3091B">
        <w:trPr>
          <w:jc w:val="center"/>
        </w:trPr>
        <w:tc>
          <w:tcPr>
            <w:tcW w:w="688" w:type="pct"/>
          </w:tcPr>
          <w:p w14:paraId="53612062" w14:textId="77777777" w:rsidR="00FD2651" w:rsidRPr="001F6EC2" w:rsidRDefault="00FD2651"/>
        </w:tc>
        <w:tc>
          <w:tcPr>
            <w:tcW w:w="1667" w:type="pct"/>
          </w:tcPr>
          <w:p w14:paraId="502435BA" w14:textId="77777777" w:rsidR="00FD2651" w:rsidRPr="001F6EC2" w:rsidRDefault="00FD2651"/>
        </w:tc>
        <w:tc>
          <w:tcPr>
            <w:tcW w:w="698" w:type="pct"/>
          </w:tcPr>
          <w:p w14:paraId="182E1084" w14:textId="77777777" w:rsidR="00FD2651" w:rsidRPr="001F6EC2" w:rsidRDefault="00FD2651"/>
        </w:tc>
        <w:tc>
          <w:tcPr>
            <w:tcW w:w="588" w:type="pct"/>
          </w:tcPr>
          <w:p w14:paraId="3A3C59AA" w14:textId="77777777" w:rsidR="00FD2651" w:rsidRPr="001F6EC2" w:rsidRDefault="00FD2651"/>
        </w:tc>
        <w:tc>
          <w:tcPr>
            <w:tcW w:w="1359" w:type="pct"/>
          </w:tcPr>
          <w:p w14:paraId="3848B410" w14:textId="77777777" w:rsidR="00FD2651" w:rsidRPr="001F6EC2" w:rsidRDefault="00FD2651"/>
        </w:tc>
      </w:tr>
      <w:tr w:rsidR="001F6EC2" w:rsidRPr="001F6EC2" w14:paraId="0DCE7211" w14:textId="77777777" w:rsidTr="00B3091B">
        <w:trPr>
          <w:jc w:val="center"/>
        </w:trPr>
        <w:tc>
          <w:tcPr>
            <w:tcW w:w="688" w:type="pct"/>
          </w:tcPr>
          <w:p w14:paraId="5A962B46" w14:textId="77777777" w:rsidR="00FD2651" w:rsidRPr="001F6EC2" w:rsidRDefault="00FD2651"/>
        </w:tc>
        <w:tc>
          <w:tcPr>
            <w:tcW w:w="1667" w:type="pct"/>
          </w:tcPr>
          <w:p w14:paraId="4E06FD9C" w14:textId="77777777" w:rsidR="00FD2651" w:rsidRPr="001F6EC2" w:rsidRDefault="00FD2651"/>
        </w:tc>
        <w:tc>
          <w:tcPr>
            <w:tcW w:w="698" w:type="pct"/>
          </w:tcPr>
          <w:p w14:paraId="7D3C3A10" w14:textId="77777777" w:rsidR="00FD2651" w:rsidRPr="001F6EC2" w:rsidRDefault="00FD2651"/>
        </w:tc>
        <w:tc>
          <w:tcPr>
            <w:tcW w:w="588" w:type="pct"/>
          </w:tcPr>
          <w:p w14:paraId="0A8C6357" w14:textId="77777777" w:rsidR="00FD2651" w:rsidRPr="001F6EC2" w:rsidRDefault="00FD2651"/>
        </w:tc>
        <w:tc>
          <w:tcPr>
            <w:tcW w:w="1359" w:type="pct"/>
          </w:tcPr>
          <w:p w14:paraId="46CBA6E5" w14:textId="77777777" w:rsidR="00FD2651" w:rsidRPr="001F6EC2" w:rsidRDefault="00FD2651"/>
        </w:tc>
      </w:tr>
      <w:tr w:rsidR="001F6EC2" w:rsidRPr="001F6EC2" w14:paraId="556403F5" w14:textId="77777777" w:rsidTr="00B3091B">
        <w:trPr>
          <w:jc w:val="center"/>
        </w:trPr>
        <w:tc>
          <w:tcPr>
            <w:tcW w:w="688" w:type="pct"/>
          </w:tcPr>
          <w:p w14:paraId="43FAA59B" w14:textId="77777777" w:rsidR="00FD2651" w:rsidRPr="001F6EC2" w:rsidRDefault="00FD2651"/>
        </w:tc>
        <w:tc>
          <w:tcPr>
            <w:tcW w:w="1667" w:type="pct"/>
          </w:tcPr>
          <w:p w14:paraId="01B00454" w14:textId="77777777" w:rsidR="00FD2651" w:rsidRPr="001F6EC2" w:rsidRDefault="00FD2651"/>
        </w:tc>
        <w:tc>
          <w:tcPr>
            <w:tcW w:w="698" w:type="pct"/>
          </w:tcPr>
          <w:p w14:paraId="58A2B5E6" w14:textId="77777777" w:rsidR="00FD2651" w:rsidRPr="001F6EC2" w:rsidRDefault="00FD2651"/>
        </w:tc>
        <w:tc>
          <w:tcPr>
            <w:tcW w:w="588" w:type="pct"/>
          </w:tcPr>
          <w:p w14:paraId="752918E9" w14:textId="77777777" w:rsidR="00FD2651" w:rsidRPr="001F6EC2" w:rsidRDefault="00FD2651"/>
        </w:tc>
        <w:tc>
          <w:tcPr>
            <w:tcW w:w="1359" w:type="pct"/>
          </w:tcPr>
          <w:p w14:paraId="44ADAA1D" w14:textId="77777777" w:rsidR="00FD2651" w:rsidRPr="001F6EC2" w:rsidRDefault="00FD2651"/>
        </w:tc>
      </w:tr>
      <w:tr w:rsidR="001F6EC2" w:rsidRPr="001F6EC2" w14:paraId="2172BFD8" w14:textId="77777777" w:rsidTr="00B3091B">
        <w:trPr>
          <w:jc w:val="center"/>
        </w:trPr>
        <w:tc>
          <w:tcPr>
            <w:tcW w:w="688" w:type="pct"/>
          </w:tcPr>
          <w:p w14:paraId="78F8BDA5" w14:textId="77777777" w:rsidR="00FD2651" w:rsidRPr="001F6EC2" w:rsidRDefault="00FD2651"/>
        </w:tc>
        <w:tc>
          <w:tcPr>
            <w:tcW w:w="1667" w:type="pct"/>
          </w:tcPr>
          <w:p w14:paraId="79905581" w14:textId="77777777" w:rsidR="00FD2651" w:rsidRPr="001F6EC2" w:rsidRDefault="00FD2651"/>
        </w:tc>
        <w:tc>
          <w:tcPr>
            <w:tcW w:w="698" w:type="pct"/>
          </w:tcPr>
          <w:p w14:paraId="312D2BBA" w14:textId="77777777" w:rsidR="00FD2651" w:rsidRPr="001F6EC2" w:rsidRDefault="00FD2651"/>
        </w:tc>
        <w:tc>
          <w:tcPr>
            <w:tcW w:w="588" w:type="pct"/>
          </w:tcPr>
          <w:p w14:paraId="2CF34DC5" w14:textId="77777777" w:rsidR="00FD2651" w:rsidRPr="001F6EC2" w:rsidRDefault="00FD2651"/>
        </w:tc>
        <w:tc>
          <w:tcPr>
            <w:tcW w:w="1359" w:type="pct"/>
          </w:tcPr>
          <w:p w14:paraId="0CFB582F" w14:textId="77777777" w:rsidR="00FD2651" w:rsidRPr="001F6EC2" w:rsidRDefault="00FD2651"/>
        </w:tc>
      </w:tr>
      <w:tr w:rsidR="001F6EC2" w:rsidRPr="001F6EC2" w14:paraId="75A77F2A" w14:textId="77777777" w:rsidTr="00B3091B">
        <w:trPr>
          <w:jc w:val="center"/>
        </w:trPr>
        <w:tc>
          <w:tcPr>
            <w:tcW w:w="688" w:type="pct"/>
          </w:tcPr>
          <w:p w14:paraId="4A3680DC" w14:textId="77777777" w:rsidR="00FD2651" w:rsidRPr="001F6EC2" w:rsidRDefault="00FD2651"/>
        </w:tc>
        <w:tc>
          <w:tcPr>
            <w:tcW w:w="1667" w:type="pct"/>
          </w:tcPr>
          <w:p w14:paraId="27FA4506" w14:textId="77777777" w:rsidR="00FD2651" w:rsidRPr="001F6EC2" w:rsidRDefault="00FD2651"/>
        </w:tc>
        <w:tc>
          <w:tcPr>
            <w:tcW w:w="698" w:type="pct"/>
          </w:tcPr>
          <w:p w14:paraId="4736CD7F" w14:textId="77777777" w:rsidR="00FD2651" w:rsidRPr="001F6EC2" w:rsidRDefault="00FD2651"/>
        </w:tc>
        <w:tc>
          <w:tcPr>
            <w:tcW w:w="588" w:type="pct"/>
          </w:tcPr>
          <w:p w14:paraId="1C766492" w14:textId="77777777" w:rsidR="00FD2651" w:rsidRPr="001F6EC2" w:rsidRDefault="00FD2651"/>
        </w:tc>
        <w:tc>
          <w:tcPr>
            <w:tcW w:w="1359" w:type="pct"/>
          </w:tcPr>
          <w:p w14:paraId="04FCE9F1" w14:textId="77777777" w:rsidR="00FD2651" w:rsidRPr="001F6EC2" w:rsidRDefault="00FD2651"/>
        </w:tc>
      </w:tr>
      <w:tr w:rsidR="001F6EC2" w:rsidRPr="001F6EC2" w14:paraId="4699D1C6" w14:textId="77777777" w:rsidTr="00B3091B">
        <w:trPr>
          <w:jc w:val="center"/>
        </w:trPr>
        <w:tc>
          <w:tcPr>
            <w:tcW w:w="688" w:type="pct"/>
          </w:tcPr>
          <w:p w14:paraId="35C66C70" w14:textId="77777777" w:rsidR="00FD2651" w:rsidRPr="001F6EC2" w:rsidRDefault="00FD2651"/>
        </w:tc>
        <w:tc>
          <w:tcPr>
            <w:tcW w:w="1667" w:type="pct"/>
          </w:tcPr>
          <w:p w14:paraId="183ADA09" w14:textId="77777777" w:rsidR="00FD2651" w:rsidRPr="001F6EC2" w:rsidRDefault="00FD2651"/>
        </w:tc>
        <w:tc>
          <w:tcPr>
            <w:tcW w:w="698" w:type="pct"/>
          </w:tcPr>
          <w:p w14:paraId="24CB3A7A" w14:textId="77777777" w:rsidR="00FD2651" w:rsidRPr="001F6EC2" w:rsidRDefault="00FD2651"/>
        </w:tc>
        <w:tc>
          <w:tcPr>
            <w:tcW w:w="588" w:type="pct"/>
          </w:tcPr>
          <w:p w14:paraId="238F1E6F" w14:textId="77777777" w:rsidR="00FD2651" w:rsidRPr="001F6EC2" w:rsidRDefault="00FD2651"/>
        </w:tc>
        <w:tc>
          <w:tcPr>
            <w:tcW w:w="1359" w:type="pct"/>
          </w:tcPr>
          <w:p w14:paraId="448F4012" w14:textId="77777777" w:rsidR="00FD2651" w:rsidRPr="001F6EC2" w:rsidRDefault="00FD2651"/>
        </w:tc>
      </w:tr>
      <w:tr w:rsidR="001F6EC2" w:rsidRPr="001F6EC2" w14:paraId="1F21D8D7" w14:textId="77777777" w:rsidTr="00B3091B">
        <w:trPr>
          <w:jc w:val="center"/>
        </w:trPr>
        <w:tc>
          <w:tcPr>
            <w:tcW w:w="688" w:type="pct"/>
          </w:tcPr>
          <w:p w14:paraId="16116D9A" w14:textId="77777777" w:rsidR="00FD2651" w:rsidRPr="001F6EC2" w:rsidRDefault="00FD2651"/>
        </w:tc>
        <w:tc>
          <w:tcPr>
            <w:tcW w:w="1667" w:type="pct"/>
          </w:tcPr>
          <w:p w14:paraId="35A66A2A" w14:textId="77777777" w:rsidR="00FD2651" w:rsidRPr="001F6EC2" w:rsidRDefault="00FD2651"/>
        </w:tc>
        <w:tc>
          <w:tcPr>
            <w:tcW w:w="698" w:type="pct"/>
          </w:tcPr>
          <w:p w14:paraId="4C439018" w14:textId="77777777" w:rsidR="00FD2651" w:rsidRPr="001F6EC2" w:rsidRDefault="00FD2651"/>
        </w:tc>
        <w:tc>
          <w:tcPr>
            <w:tcW w:w="588" w:type="pct"/>
          </w:tcPr>
          <w:p w14:paraId="56FBC375" w14:textId="77777777" w:rsidR="00FD2651" w:rsidRPr="001F6EC2" w:rsidRDefault="00FD2651"/>
        </w:tc>
        <w:tc>
          <w:tcPr>
            <w:tcW w:w="1359" w:type="pct"/>
          </w:tcPr>
          <w:p w14:paraId="13863812" w14:textId="77777777" w:rsidR="00FD2651" w:rsidRPr="001F6EC2" w:rsidRDefault="00FD2651"/>
        </w:tc>
      </w:tr>
      <w:tr w:rsidR="001F6EC2" w:rsidRPr="001F6EC2" w14:paraId="2AE6DE23" w14:textId="77777777" w:rsidTr="00B3091B">
        <w:trPr>
          <w:jc w:val="center"/>
        </w:trPr>
        <w:tc>
          <w:tcPr>
            <w:tcW w:w="688" w:type="pct"/>
          </w:tcPr>
          <w:p w14:paraId="708882D3" w14:textId="77777777" w:rsidR="00FD2651" w:rsidRPr="001F6EC2" w:rsidRDefault="00FD2651"/>
        </w:tc>
        <w:tc>
          <w:tcPr>
            <w:tcW w:w="1667" w:type="pct"/>
          </w:tcPr>
          <w:p w14:paraId="400FC6DF" w14:textId="77777777" w:rsidR="00FD2651" w:rsidRPr="001F6EC2" w:rsidRDefault="00FD2651"/>
        </w:tc>
        <w:tc>
          <w:tcPr>
            <w:tcW w:w="698" w:type="pct"/>
          </w:tcPr>
          <w:p w14:paraId="384D3A58" w14:textId="77777777" w:rsidR="00FD2651" w:rsidRPr="001F6EC2" w:rsidRDefault="00FD2651"/>
        </w:tc>
        <w:tc>
          <w:tcPr>
            <w:tcW w:w="588" w:type="pct"/>
          </w:tcPr>
          <w:p w14:paraId="05C419F0" w14:textId="77777777" w:rsidR="00FD2651" w:rsidRPr="001F6EC2" w:rsidRDefault="00FD2651"/>
        </w:tc>
        <w:tc>
          <w:tcPr>
            <w:tcW w:w="1359" w:type="pct"/>
          </w:tcPr>
          <w:p w14:paraId="4F23C91B" w14:textId="77777777" w:rsidR="00FD2651" w:rsidRPr="001F6EC2" w:rsidRDefault="00FD2651"/>
        </w:tc>
      </w:tr>
      <w:tr w:rsidR="001F6EC2" w:rsidRPr="001F6EC2" w14:paraId="67541924" w14:textId="77777777" w:rsidTr="00B3091B">
        <w:trPr>
          <w:jc w:val="center"/>
        </w:trPr>
        <w:tc>
          <w:tcPr>
            <w:tcW w:w="688" w:type="pct"/>
          </w:tcPr>
          <w:p w14:paraId="75E4A992" w14:textId="77777777" w:rsidR="00FD2651" w:rsidRPr="001F6EC2" w:rsidRDefault="00FD2651"/>
        </w:tc>
        <w:tc>
          <w:tcPr>
            <w:tcW w:w="1667" w:type="pct"/>
          </w:tcPr>
          <w:p w14:paraId="604A4378" w14:textId="77777777" w:rsidR="00FD2651" w:rsidRPr="001F6EC2" w:rsidRDefault="00FD2651"/>
        </w:tc>
        <w:tc>
          <w:tcPr>
            <w:tcW w:w="698" w:type="pct"/>
          </w:tcPr>
          <w:p w14:paraId="1C0B2F22" w14:textId="77777777" w:rsidR="00FD2651" w:rsidRPr="001F6EC2" w:rsidRDefault="00FD2651"/>
        </w:tc>
        <w:tc>
          <w:tcPr>
            <w:tcW w:w="588" w:type="pct"/>
          </w:tcPr>
          <w:p w14:paraId="741BEB56" w14:textId="77777777" w:rsidR="00FD2651" w:rsidRPr="001F6EC2" w:rsidRDefault="00FD2651"/>
        </w:tc>
        <w:tc>
          <w:tcPr>
            <w:tcW w:w="1359" w:type="pct"/>
          </w:tcPr>
          <w:p w14:paraId="6E204716" w14:textId="77777777" w:rsidR="00FD2651" w:rsidRPr="001F6EC2" w:rsidRDefault="00FD2651"/>
        </w:tc>
      </w:tr>
      <w:tr w:rsidR="001F6EC2" w:rsidRPr="001F6EC2" w14:paraId="435DB30D" w14:textId="77777777" w:rsidTr="00B3091B">
        <w:trPr>
          <w:jc w:val="center"/>
        </w:trPr>
        <w:tc>
          <w:tcPr>
            <w:tcW w:w="688" w:type="pct"/>
          </w:tcPr>
          <w:p w14:paraId="2055678D" w14:textId="77777777" w:rsidR="00FD2651" w:rsidRPr="001F6EC2" w:rsidRDefault="00FD2651"/>
        </w:tc>
        <w:tc>
          <w:tcPr>
            <w:tcW w:w="1667" w:type="pct"/>
          </w:tcPr>
          <w:p w14:paraId="07724E2A" w14:textId="77777777" w:rsidR="00FD2651" w:rsidRPr="001F6EC2" w:rsidRDefault="00FD2651"/>
        </w:tc>
        <w:tc>
          <w:tcPr>
            <w:tcW w:w="698" w:type="pct"/>
          </w:tcPr>
          <w:p w14:paraId="472D4EBD" w14:textId="77777777" w:rsidR="00FD2651" w:rsidRPr="001F6EC2" w:rsidRDefault="00FD2651"/>
        </w:tc>
        <w:tc>
          <w:tcPr>
            <w:tcW w:w="588" w:type="pct"/>
          </w:tcPr>
          <w:p w14:paraId="30328C51" w14:textId="77777777" w:rsidR="00FD2651" w:rsidRPr="001F6EC2" w:rsidRDefault="00FD2651"/>
        </w:tc>
        <w:tc>
          <w:tcPr>
            <w:tcW w:w="1359" w:type="pct"/>
          </w:tcPr>
          <w:p w14:paraId="1E3DC93C" w14:textId="77777777" w:rsidR="00FD2651" w:rsidRPr="001F6EC2" w:rsidRDefault="00FD2651"/>
        </w:tc>
      </w:tr>
      <w:tr w:rsidR="001F6EC2" w:rsidRPr="001F6EC2" w14:paraId="388D0ED9" w14:textId="77777777" w:rsidTr="00B3091B">
        <w:trPr>
          <w:jc w:val="center"/>
        </w:trPr>
        <w:tc>
          <w:tcPr>
            <w:tcW w:w="688" w:type="pct"/>
          </w:tcPr>
          <w:p w14:paraId="7CAAD2A9" w14:textId="77777777" w:rsidR="00FD2651" w:rsidRPr="001F6EC2" w:rsidRDefault="00FD2651"/>
        </w:tc>
        <w:tc>
          <w:tcPr>
            <w:tcW w:w="1667" w:type="pct"/>
          </w:tcPr>
          <w:p w14:paraId="40608E89" w14:textId="77777777" w:rsidR="00FD2651" w:rsidRPr="001F6EC2" w:rsidRDefault="00FD2651"/>
        </w:tc>
        <w:tc>
          <w:tcPr>
            <w:tcW w:w="698" w:type="pct"/>
          </w:tcPr>
          <w:p w14:paraId="53490266" w14:textId="77777777" w:rsidR="00FD2651" w:rsidRPr="001F6EC2" w:rsidRDefault="00FD2651"/>
        </w:tc>
        <w:tc>
          <w:tcPr>
            <w:tcW w:w="588" w:type="pct"/>
          </w:tcPr>
          <w:p w14:paraId="32EDDAB9" w14:textId="77777777" w:rsidR="00FD2651" w:rsidRPr="001F6EC2" w:rsidRDefault="00FD2651"/>
        </w:tc>
        <w:tc>
          <w:tcPr>
            <w:tcW w:w="1359" w:type="pct"/>
          </w:tcPr>
          <w:p w14:paraId="69ECB29D" w14:textId="77777777" w:rsidR="00FD2651" w:rsidRPr="001F6EC2" w:rsidRDefault="00FD2651"/>
        </w:tc>
      </w:tr>
      <w:tr w:rsidR="001F6EC2" w:rsidRPr="001F6EC2" w14:paraId="6C1AE04E" w14:textId="77777777" w:rsidTr="00B3091B">
        <w:trPr>
          <w:jc w:val="center"/>
        </w:trPr>
        <w:tc>
          <w:tcPr>
            <w:tcW w:w="688" w:type="pct"/>
          </w:tcPr>
          <w:p w14:paraId="167F5E32" w14:textId="77777777" w:rsidR="00FD2651" w:rsidRPr="001F6EC2" w:rsidRDefault="00FD2651"/>
        </w:tc>
        <w:tc>
          <w:tcPr>
            <w:tcW w:w="1667" w:type="pct"/>
          </w:tcPr>
          <w:p w14:paraId="2F4D62F5" w14:textId="77777777" w:rsidR="00FD2651" w:rsidRPr="001F6EC2" w:rsidRDefault="00FD2651"/>
        </w:tc>
        <w:tc>
          <w:tcPr>
            <w:tcW w:w="698" w:type="pct"/>
          </w:tcPr>
          <w:p w14:paraId="46DA0CB9" w14:textId="77777777" w:rsidR="00FD2651" w:rsidRPr="001F6EC2" w:rsidRDefault="00FD2651"/>
        </w:tc>
        <w:tc>
          <w:tcPr>
            <w:tcW w:w="588" w:type="pct"/>
          </w:tcPr>
          <w:p w14:paraId="3626E621" w14:textId="77777777" w:rsidR="00FD2651" w:rsidRPr="001F6EC2" w:rsidRDefault="00FD2651"/>
        </w:tc>
        <w:tc>
          <w:tcPr>
            <w:tcW w:w="1359" w:type="pct"/>
          </w:tcPr>
          <w:p w14:paraId="0D57606D" w14:textId="77777777" w:rsidR="00FD2651" w:rsidRPr="001F6EC2" w:rsidRDefault="00FD2651"/>
        </w:tc>
      </w:tr>
      <w:tr w:rsidR="001F6EC2" w:rsidRPr="001F6EC2" w14:paraId="18DA2046" w14:textId="77777777" w:rsidTr="00B3091B">
        <w:trPr>
          <w:jc w:val="center"/>
        </w:trPr>
        <w:tc>
          <w:tcPr>
            <w:tcW w:w="688" w:type="pct"/>
          </w:tcPr>
          <w:p w14:paraId="5E1BFEB4" w14:textId="77777777" w:rsidR="00FD2651" w:rsidRPr="001F6EC2" w:rsidRDefault="00FD2651"/>
        </w:tc>
        <w:tc>
          <w:tcPr>
            <w:tcW w:w="1667" w:type="pct"/>
          </w:tcPr>
          <w:p w14:paraId="73072EA8" w14:textId="77777777" w:rsidR="00FD2651" w:rsidRPr="001F6EC2" w:rsidRDefault="00FD2651"/>
        </w:tc>
        <w:tc>
          <w:tcPr>
            <w:tcW w:w="698" w:type="pct"/>
          </w:tcPr>
          <w:p w14:paraId="7595D91E" w14:textId="77777777" w:rsidR="00FD2651" w:rsidRPr="001F6EC2" w:rsidRDefault="00FD2651"/>
        </w:tc>
        <w:tc>
          <w:tcPr>
            <w:tcW w:w="588" w:type="pct"/>
          </w:tcPr>
          <w:p w14:paraId="10B737EE" w14:textId="77777777" w:rsidR="00FD2651" w:rsidRPr="001F6EC2" w:rsidRDefault="00FD2651"/>
        </w:tc>
        <w:tc>
          <w:tcPr>
            <w:tcW w:w="1359" w:type="pct"/>
          </w:tcPr>
          <w:p w14:paraId="5FE96BD1" w14:textId="77777777" w:rsidR="00FD2651" w:rsidRPr="001F6EC2" w:rsidRDefault="00FD2651"/>
        </w:tc>
      </w:tr>
      <w:tr w:rsidR="001F6EC2" w:rsidRPr="001F6EC2" w14:paraId="44689E05" w14:textId="77777777" w:rsidTr="00B3091B">
        <w:trPr>
          <w:jc w:val="center"/>
        </w:trPr>
        <w:tc>
          <w:tcPr>
            <w:tcW w:w="688" w:type="pct"/>
          </w:tcPr>
          <w:p w14:paraId="0314CDC3" w14:textId="77777777" w:rsidR="00FD2651" w:rsidRPr="001F6EC2" w:rsidRDefault="00FD2651"/>
        </w:tc>
        <w:tc>
          <w:tcPr>
            <w:tcW w:w="1667" w:type="pct"/>
          </w:tcPr>
          <w:p w14:paraId="50266B62" w14:textId="77777777" w:rsidR="00FD2651" w:rsidRPr="001F6EC2" w:rsidRDefault="00FD2651"/>
        </w:tc>
        <w:tc>
          <w:tcPr>
            <w:tcW w:w="698" w:type="pct"/>
          </w:tcPr>
          <w:p w14:paraId="6CF27B9F" w14:textId="77777777" w:rsidR="00FD2651" w:rsidRPr="001F6EC2" w:rsidRDefault="00FD2651"/>
        </w:tc>
        <w:tc>
          <w:tcPr>
            <w:tcW w:w="588" w:type="pct"/>
          </w:tcPr>
          <w:p w14:paraId="2D7D7E9F" w14:textId="77777777" w:rsidR="00FD2651" w:rsidRPr="001F6EC2" w:rsidRDefault="00FD2651"/>
        </w:tc>
        <w:tc>
          <w:tcPr>
            <w:tcW w:w="1359" w:type="pct"/>
          </w:tcPr>
          <w:p w14:paraId="426F56FA" w14:textId="77777777" w:rsidR="00FD2651" w:rsidRPr="001F6EC2" w:rsidRDefault="00FD2651"/>
        </w:tc>
      </w:tr>
      <w:tr w:rsidR="001F6EC2" w:rsidRPr="001F6EC2" w14:paraId="2DF5D249" w14:textId="77777777" w:rsidTr="00B3091B">
        <w:trPr>
          <w:jc w:val="center"/>
        </w:trPr>
        <w:tc>
          <w:tcPr>
            <w:tcW w:w="688" w:type="pct"/>
          </w:tcPr>
          <w:p w14:paraId="7C83008D" w14:textId="77777777" w:rsidR="00FD2651" w:rsidRPr="001F6EC2" w:rsidRDefault="00FD2651"/>
        </w:tc>
        <w:tc>
          <w:tcPr>
            <w:tcW w:w="1667" w:type="pct"/>
          </w:tcPr>
          <w:p w14:paraId="48B92027" w14:textId="77777777" w:rsidR="00FD2651" w:rsidRPr="001F6EC2" w:rsidRDefault="00FD2651"/>
        </w:tc>
        <w:tc>
          <w:tcPr>
            <w:tcW w:w="698" w:type="pct"/>
          </w:tcPr>
          <w:p w14:paraId="0113469F" w14:textId="77777777" w:rsidR="00FD2651" w:rsidRPr="001F6EC2" w:rsidRDefault="00FD2651"/>
        </w:tc>
        <w:tc>
          <w:tcPr>
            <w:tcW w:w="588" w:type="pct"/>
          </w:tcPr>
          <w:p w14:paraId="5B88FC0E" w14:textId="77777777" w:rsidR="00FD2651" w:rsidRPr="001F6EC2" w:rsidRDefault="00FD2651"/>
        </w:tc>
        <w:tc>
          <w:tcPr>
            <w:tcW w:w="1359" w:type="pct"/>
          </w:tcPr>
          <w:p w14:paraId="313A8B11" w14:textId="77777777" w:rsidR="00FD2651" w:rsidRPr="001F6EC2" w:rsidRDefault="00FD2651"/>
        </w:tc>
      </w:tr>
      <w:tr w:rsidR="001F6EC2" w:rsidRPr="001F6EC2" w14:paraId="6BB9FF05" w14:textId="77777777" w:rsidTr="00B3091B">
        <w:trPr>
          <w:jc w:val="center"/>
        </w:trPr>
        <w:tc>
          <w:tcPr>
            <w:tcW w:w="688" w:type="pct"/>
          </w:tcPr>
          <w:p w14:paraId="4A90FC75" w14:textId="77777777" w:rsidR="00FD2651" w:rsidRPr="001F6EC2" w:rsidRDefault="00FD2651"/>
        </w:tc>
        <w:tc>
          <w:tcPr>
            <w:tcW w:w="1667" w:type="pct"/>
          </w:tcPr>
          <w:p w14:paraId="3731E859" w14:textId="77777777" w:rsidR="00FD2651" w:rsidRPr="001F6EC2" w:rsidRDefault="00FD2651"/>
        </w:tc>
        <w:tc>
          <w:tcPr>
            <w:tcW w:w="698" w:type="pct"/>
          </w:tcPr>
          <w:p w14:paraId="10AB81FD" w14:textId="77777777" w:rsidR="00FD2651" w:rsidRPr="001F6EC2" w:rsidRDefault="00FD2651"/>
        </w:tc>
        <w:tc>
          <w:tcPr>
            <w:tcW w:w="588" w:type="pct"/>
          </w:tcPr>
          <w:p w14:paraId="1EA690B8" w14:textId="77777777" w:rsidR="00FD2651" w:rsidRPr="001F6EC2" w:rsidRDefault="00FD2651"/>
        </w:tc>
        <w:tc>
          <w:tcPr>
            <w:tcW w:w="1359" w:type="pct"/>
          </w:tcPr>
          <w:p w14:paraId="770A9318" w14:textId="77777777" w:rsidR="00FD2651" w:rsidRPr="001F6EC2" w:rsidRDefault="00FD2651"/>
        </w:tc>
      </w:tr>
      <w:tr w:rsidR="001F6EC2" w:rsidRPr="001F6EC2" w14:paraId="6096DEB6" w14:textId="77777777" w:rsidTr="00B3091B">
        <w:trPr>
          <w:jc w:val="center"/>
        </w:trPr>
        <w:tc>
          <w:tcPr>
            <w:tcW w:w="688" w:type="pct"/>
          </w:tcPr>
          <w:p w14:paraId="59795408" w14:textId="77777777" w:rsidR="00FD2651" w:rsidRPr="001F6EC2" w:rsidRDefault="00FD2651"/>
        </w:tc>
        <w:tc>
          <w:tcPr>
            <w:tcW w:w="1667" w:type="pct"/>
          </w:tcPr>
          <w:p w14:paraId="1E99A26E" w14:textId="77777777" w:rsidR="00FD2651" w:rsidRPr="001F6EC2" w:rsidRDefault="00FD2651"/>
        </w:tc>
        <w:tc>
          <w:tcPr>
            <w:tcW w:w="698" w:type="pct"/>
          </w:tcPr>
          <w:p w14:paraId="06F9228B" w14:textId="77777777" w:rsidR="00FD2651" w:rsidRPr="001F6EC2" w:rsidRDefault="00FD2651"/>
        </w:tc>
        <w:tc>
          <w:tcPr>
            <w:tcW w:w="588" w:type="pct"/>
          </w:tcPr>
          <w:p w14:paraId="1EAED40A" w14:textId="77777777" w:rsidR="00FD2651" w:rsidRPr="001F6EC2" w:rsidRDefault="00FD2651"/>
        </w:tc>
        <w:tc>
          <w:tcPr>
            <w:tcW w:w="1359" w:type="pct"/>
          </w:tcPr>
          <w:p w14:paraId="3409372F" w14:textId="77777777" w:rsidR="00FD2651" w:rsidRPr="001F6EC2" w:rsidRDefault="00FD2651"/>
        </w:tc>
      </w:tr>
      <w:tr w:rsidR="001F6EC2" w:rsidRPr="001F6EC2" w14:paraId="4BC303A0" w14:textId="77777777" w:rsidTr="00B3091B">
        <w:trPr>
          <w:jc w:val="center"/>
        </w:trPr>
        <w:tc>
          <w:tcPr>
            <w:tcW w:w="688" w:type="pct"/>
          </w:tcPr>
          <w:p w14:paraId="16EAE7C0" w14:textId="77777777" w:rsidR="00FD2651" w:rsidRPr="001F6EC2" w:rsidRDefault="00FD2651"/>
        </w:tc>
        <w:tc>
          <w:tcPr>
            <w:tcW w:w="1667" w:type="pct"/>
          </w:tcPr>
          <w:p w14:paraId="4CC97F59" w14:textId="77777777" w:rsidR="00FD2651" w:rsidRPr="001F6EC2" w:rsidRDefault="00FD2651"/>
        </w:tc>
        <w:tc>
          <w:tcPr>
            <w:tcW w:w="698" w:type="pct"/>
          </w:tcPr>
          <w:p w14:paraId="692767ED" w14:textId="77777777" w:rsidR="00FD2651" w:rsidRPr="001F6EC2" w:rsidRDefault="00FD2651"/>
        </w:tc>
        <w:tc>
          <w:tcPr>
            <w:tcW w:w="588" w:type="pct"/>
          </w:tcPr>
          <w:p w14:paraId="27CACCD6" w14:textId="77777777" w:rsidR="00FD2651" w:rsidRPr="001F6EC2" w:rsidRDefault="00FD2651"/>
        </w:tc>
        <w:tc>
          <w:tcPr>
            <w:tcW w:w="1359" w:type="pct"/>
          </w:tcPr>
          <w:p w14:paraId="2A20EA23" w14:textId="77777777" w:rsidR="00FD2651" w:rsidRPr="001F6EC2" w:rsidRDefault="00FD2651"/>
        </w:tc>
      </w:tr>
      <w:tr w:rsidR="001F6EC2" w:rsidRPr="001F6EC2" w14:paraId="6C6C50D9" w14:textId="77777777" w:rsidTr="00B3091B">
        <w:trPr>
          <w:jc w:val="center"/>
        </w:trPr>
        <w:tc>
          <w:tcPr>
            <w:tcW w:w="688" w:type="pct"/>
          </w:tcPr>
          <w:p w14:paraId="136EF2D6" w14:textId="77777777" w:rsidR="00FD2651" w:rsidRPr="001F6EC2" w:rsidRDefault="00FD2651"/>
        </w:tc>
        <w:tc>
          <w:tcPr>
            <w:tcW w:w="1667" w:type="pct"/>
          </w:tcPr>
          <w:p w14:paraId="2266A9D3" w14:textId="77777777" w:rsidR="00FD2651" w:rsidRPr="001F6EC2" w:rsidRDefault="00FD2651"/>
        </w:tc>
        <w:tc>
          <w:tcPr>
            <w:tcW w:w="698" w:type="pct"/>
          </w:tcPr>
          <w:p w14:paraId="578DD253" w14:textId="77777777" w:rsidR="00FD2651" w:rsidRPr="001F6EC2" w:rsidRDefault="00FD2651"/>
        </w:tc>
        <w:tc>
          <w:tcPr>
            <w:tcW w:w="588" w:type="pct"/>
          </w:tcPr>
          <w:p w14:paraId="76CAAFB6" w14:textId="77777777" w:rsidR="00FD2651" w:rsidRPr="001F6EC2" w:rsidRDefault="00FD2651"/>
        </w:tc>
        <w:tc>
          <w:tcPr>
            <w:tcW w:w="1359" w:type="pct"/>
          </w:tcPr>
          <w:p w14:paraId="58C3D918" w14:textId="77777777" w:rsidR="00FD2651" w:rsidRPr="001F6EC2" w:rsidRDefault="00FD2651"/>
        </w:tc>
      </w:tr>
      <w:tr w:rsidR="001F6EC2" w:rsidRPr="001F6EC2" w14:paraId="0ADBC351" w14:textId="77777777" w:rsidTr="00B3091B">
        <w:trPr>
          <w:jc w:val="center"/>
        </w:trPr>
        <w:tc>
          <w:tcPr>
            <w:tcW w:w="688" w:type="pct"/>
          </w:tcPr>
          <w:p w14:paraId="12667A96" w14:textId="77777777" w:rsidR="00FD2651" w:rsidRPr="001F6EC2" w:rsidRDefault="00FD2651"/>
        </w:tc>
        <w:tc>
          <w:tcPr>
            <w:tcW w:w="1667" w:type="pct"/>
          </w:tcPr>
          <w:p w14:paraId="007999BF" w14:textId="77777777" w:rsidR="00FD2651" w:rsidRPr="001F6EC2" w:rsidRDefault="00FD2651"/>
        </w:tc>
        <w:tc>
          <w:tcPr>
            <w:tcW w:w="698" w:type="pct"/>
          </w:tcPr>
          <w:p w14:paraId="540BF247" w14:textId="77777777" w:rsidR="00FD2651" w:rsidRPr="001F6EC2" w:rsidRDefault="00FD2651"/>
        </w:tc>
        <w:tc>
          <w:tcPr>
            <w:tcW w:w="588" w:type="pct"/>
          </w:tcPr>
          <w:p w14:paraId="695A68FB" w14:textId="77777777" w:rsidR="00FD2651" w:rsidRPr="001F6EC2" w:rsidRDefault="00FD2651"/>
        </w:tc>
        <w:tc>
          <w:tcPr>
            <w:tcW w:w="1359" w:type="pct"/>
          </w:tcPr>
          <w:p w14:paraId="4C7A4CA9" w14:textId="77777777" w:rsidR="00FD2651" w:rsidRPr="001F6EC2" w:rsidRDefault="00FD2651"/>
        </w:tc>
      </w:tr>
      <w:tr w:rsidR="00FD2651" w:rsidRPr="001F6EC2" w14:paraId="2F8F22E7" w14:textId="77777777" w:rsidTr="00B3091B">
        <w:trPr>
          <w:jc w:val="center"/>
        </w:trPr>
        <w:tc>
          <w:tcPr>
            <w:tcW w:w="688" w:type="pct"/>
          </w:tcPr>
          <w:p w14:paraId="2BE0BEB0" w14:textId="77777777" w:rsidR="00FD2651" w:rsidRPr="001F6EC2" w:rsidRDefault="00FD2651"/>
        </w:tc>
        <w:tc>
          <w:tcPr>
            <w:tcW w:w="1667" w:type="pct"/>
          </w:tcPr>
          <w:p w14:paraId="68002B9E" w14:textId="77777777" w:rsidR="00FD2651" w:rsidRPr="001F6EC2" w:rsidRDefault="00FD2651"/>
        </w:tc>
        <w:tc>
          <w:tcPr>
            <w:tcW w:w="698" w:type="pct"/>
          </w:tcPr>
          <w:p w14:paraId="699649C0" w14:textId="77777777" w:rsidR="00FD2651" w:rsidRPr="001F6EC2" w:rsidRDefault="00FD2651"/>
        </w:tc>
        <w:tc>
          <w:tcPr>
            <w:tcW w:w="588" w:type="pct"/>
          </w:tcPr>
          <w:p w14:paraId="45984688" w14:textId="77777777" w:rsidR="00FD2651" w:rsidRPr="001F6EC2" w:rsidRDefault="00FD2651"/>
        </w:tc>
        <w:tc>
          <w:tcPr>
            <w:tcW w:w="1359" w:type="pct"/>
          </w:tcPr>
          <w:p w14:paraId="7DD6ABF0" w14:textId="77777777" w:rsidR="00FD2651" w:rsidRPr="001F6EC2" w:rsidRDefault="00FD2651"/>
        </w:tc>
      </w:tr>
    </w:tbl>
    <w:p w14:paraId="213AD68E" w14:textId="77777777" w:rsidR="00FD2651" w:rsidRPr="001F6EC2" w:rsidRDefault="00FD2651"/>
    <w:p w14:paraId="6945C8DF" w14:textId="77777777" w:rsidR="00FD2651" w:rsidRPr="001F6EC2" w:rsidRDefault="0043613A">
      <w:pPr>
        <w:pStyle w:val="Heading1"/>
        <w:spacing w:before="0" w:after="0"/>
        <w:jc w:val="left"/>
        <w:rPr>
          <w:b w:val="0"/>
          <w:sz w:val="24"/>
          <w:szCs w:val="24"/>
        </w:rPr>
      </w:pPr>
      <w:bookmarkStart w:id="57" w:name="_heading=h.yt75mt35uh7" w:colFirst="0" w:colLast="0"/>
      <w:bookmarkStart w:id="58" w:name="_Toc46916379"/>
      <w:bookmarkEnd w:id="57"/>
      <w:r w:rsidRPr="001F6EC2">
        <w:rPr>
          <w:b w:val="0"/>
          <w:sz w:val="24"/>
          <w:szCs w:val="24"/>
        </w:rPr>
        <w:lastRenderedPageBreak/>
        <w:t>[Use this form for Framework Agreement:]</w:t>
      </w:r>
      <w:bookmarkEnd w:id="58"/>
    </w:p>
    <w:p w14:paraId="3537F133" w14:textId="77777777" w:rsidR="00FD2651" w:rsidRPr="001F6EC2" w:rsidRDefault="00FD2651"/>
    <w:p w14:paraId="3E2CF15E" w14:textId="77777777" w:rsidR="00FD2651" w:rsidRPr="001F6EC2" w:rsidRDefault="0043613A">
      <w:pPr>
        <w:pStyle w:val="Heading1"/>
        <w:spacing w:before="0" w:after="0"/>
      </w:pPr>
      <w:bookmarkStart w:id="59" w:name="_heading=h.xqk3jgsn0fl8" w:colFirst="0" w:colLast="0"/>
      <w:bookmarkStart w:id="60" w:name="_Toc46916380"/>
      <w:bookmarkEnd w:id="59"/>
      <w:r w:rsidRPr="001F6EC2">
        <w:t>Framework Agreement List</w:t>
      </w:r>
      <w:bookmarkEnd w:id="60"/>
      <w:r w:rsidRPr="001F6EC2">
        <w:t xml:space="preserve"> </w:t>
      </w:r>
    </w:p>
    <w:p w14:paraId="5D3473B2" w14:textId="77777777" w:rsidR="00FD2651" w:rsidRPr="001F6EC2" w:rsidRDefault="00FD2651"/>
    <w:p w14:paraId="4047579E" w14:textId="77777777" w:rsidR="00FD2651" w:rsidRPr="001F6EC2" w:rsidRDefault="0043613A">
      <w:r w:rsidRPr="001F6EC2">
        <w:t>Limited to repeatedly required goods and services that are identified to be necessary and desirable, but, by its nature, use or characteristic, the quantity and/ or exact time of need cannot be accurately pre-determined and are not advisable to be carried in stock.</w:t>
      </w:r>
    </w:p>
    <w:p w14:paraId="0BF92E14" w14:textId="77777777" w:rsidR="00FD2651" w:rsidRPr="001F6EC2" w:rsidRDefault="00FD2651"/>
    <w:p w14:paraId="71697B65" w14:textId="77777777" w:rsidR="00FD2651" w:rsidRPr="001F6EC2" w:rsidRDefault="0043613A">
      <w:r w:rsidRPr="001F6EC2">
        <w:t>Prepared by the End-User, attached to the APP and submitted to the BAC for the approval of the HOPE.</w:t>
      </w:r>
    </w:p>
    <w:p w14:paraId="76AFD27D" w14:textId="77777777" w:rsidR="00FD2651" w:rsidRPr="001F6EC2" w:rsidRDefault="00FD2651">
      <w:pPr>
        <w:rPr>
          <w:b/>
        </w:rPr>
      </w:pPr>
    </w:p>
    <w:tbl>
      <w:tblPr>
        <w:tblStyle w:val="af4"/>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600" w:firstRow="0" w:lastRow="0" w:firstColumn="0" w:lastColumn="0" w:noHBand="1" w:noVBand="1"/>
      </w:tblPr>
      <w:tblGrid>
        <w:gridCol w:w="381"/>
        <w:gridCol w:w="2170"/>
        <w:gridCol w:w="2258"/>
        <w:gridCol w:w="900"/>
        <w:gridCol w:w="1997"/>
        <w:gridCol w:w="1313"/>
      </w:tblGrid>
      <w:tr w:rsidR="001F6EC2" w:rsidRPr="001F6EC2" w14:paraId="48020875" w14:textId="77777777" w:rsidTr="00823390">
        <w:trPr>
          <w:trHeight w:val="20"/>
          <w:jc w:val="center"/>
        </w:trPr>
        <w:tc>
          <w:tcPr>
            <w:tcW w:w="5000" w:type="pct"/>
            <w:gridSpan w:val="6"/>
            <w:tcMar>
              <w:top w:w="100" w:type="dxa"/>
              <w:left w:w="100" w:type="dxa"/>
              <w:bottom w:w="100" w:type="dxa"/>
              <w:right w:w="100" w:type="dxa"/>
            </w:tcMar>
          </w:tcPr>
          <w:p w14:paraId="522B0EE7" w14:textId="77777777" w:rsidR="00FD2651" w:rsidRPr="001F6EC2" w:rsidRDefault="0043613A" w:rsidP="00D208D6">
            <w:pPr>
              <w:keepLines/>
              <w:jc w:val="center"/>
              <w:rPr>
                <w:rFonts w:eastAsia="Arial"/>
                <w:b/>
                <w:i/>
              </w:rPr>
            </w:pPr>
            <w:r w:rsidRPr="001F6EC2">
              <w:rPr>
                <w:rFonts w:eastAsia="Arial"/>
                <w:b/>
                <w:i/>
              </w:rPr>
              <w:t>FRAMEWORK AGREEMENT LIST</w:t>
            </w:r>
          </w:p>
          <w:p w14:paraId="58E799BF" w14:textId="77777777" w:rsidR="00FD2651" w:rsidRPr="001F6EC2" w:rsidRDefault="0043613A" w:rsidP="00D208D6">
            <w:pPr>
              <w:keepLines/>
              <w:jc w:val="center"/>
              <w:rPr>
                <w:rFonts w:eastAsia="Arial"/>
                <w:b/>
                <w:i/>
              </w:rPr>
            </w:pPr>
            <w:r w:rsidRPr="001F6EC2">
              <w:rPr>
                <w:rFonts w:eastAsia="Arial"/>
                <w:b/>
                <w:i/>
              </w:rPr>
              <w:t>(AGENCY)</w:t>
            </w:r>
          </w:p>
        </w:tc>
      </w:tr>
      <w:tr w:rsidR="001F6EC2" w:rsidRPr="001F6EC2" w14:paraId="64C029E8" w14:textId="77777777" w:rsidTr="00823390">
        <w:trPr>
          <w:trHeight w:val="674"/>
          <w:jc w:val="center"/>
        </w:trPr>
        <w:tc>
          <w:tcPr>
            <w:tcW w:w="1414" w:type="pct"/>
            <w:gridSpan w:val="2"/>
            <w:shd w:val="clear" w:color="auto" w:fill="auto"/>
            <w:tcMar>
              <w:top w:w="100" w:type="dxa"/>
              <w:left w:w="100" w:type="dxa"/>
              <w:bottom w:w="100" w:type="dxa"/>
              <w:right w:w="100" w:type="dxa"/>
            </w:tcMar>
          </w:tcPr>
          <w:p w14:paraId="110B42B4" w14:textId="77777777" w:rsidR="00FD2651" w:rsidRPr="001F6EC2" w:rsidRDefault="0043613A" w:rsidP="00D208D6">
            <w:pPr>
              <w:keepLines/>
              <w:jc w:val="center"/>
              <w:rPr>
                <w:rFonts w:eastAsia="Arial"/>
                <w:b/>
                <w:i/>
              </w:rPr>
            </w:pPr>
            <w:r w:rsidRPr="001F6EC2">
              <w:rPr>
                <w:rFonts w:eastAsia="Arial"/>
                <w:b/>
                <w:i/>
              </w:rPr>
              <w:t>Item / Service</w:t>
            </w:r>
          </w:p>
          <w:p w14:paraId="780AB0D4" w14:textId="77777777" w:rsidR="00FD2651" w:rsidRPr="001F6EC2" w:rsidRDefault="0043613A" w:rsidP="00D208D6">
            <w:pPr>
              <w:keepLines/>
              <w:jc w:val="center"/>
              <w:rPr>
                <w:rFonts w:eastAsia="Arial"/>
                <w:b/>
                <w:i/>
              </w:rPr>
            </w:pPr>
            <w:r w:rsidRPr="001F6EC2">
              <w:rPr>
                <w:rFonts w:eastAsia="Arial"/>
                <w:b/>
                <w:i/>
              </w:rPr>
              <w:t>Type and nature of each item/service</w:t>
            </w:r>
          </w:p>
        </w:tc>
        <w:tc>
          <w:tcPr>
            <w:tcW w:w="1252" w:type="pct"/>
            <w:shd w:val="clear" w:color="auto" w:fill="auto"/>
            <w:tcMar>
              <w:top w:w="100" w:type="dxa"/>
              <w:left w:w="100" w:type="dxa"/>
              <w:bottom w:w="100" w:type="dxa"/>
              <w:right w:w="100" w:type="dxa"/>
            </w:tcMar>
          </w:tcPr>
          <w:p w14:paraId="4D2EB31F" w14:textId="77777777" w:rsidR="00FD2651" w:rsidRPr="001F6EC2" w:rsidRDefault="0043613A" w:rsidP="00D208D6">
            <w:pPr>
              <w:keepLines/>
              <w:jc w:val="center"/>
              <w:rPr>
                <w:rFonts w:eastAsia="Arial"/>
                <w:b/>
                <w:i/>
              </w:rPr>
            </w:pPr>
            <w:r w:rsidRPr="001F6EC2">
              <w:rPr>
                <w:rFonts w:eastAsia="Arial"/>
                <w:b/>
                <w:i/>
              </w:rPr>
              <w:t>Cost per item or service</w:t>
            </w:r>
          </w:p>
        </w:tc>
        <w:tc>
          <w:tcPr>
            <w:tcW w:w="1606" w:type="pct"/>
            <w:gridSpan w:val="2"/>
            <w:shd w:val="clear" w:color="auto" w:fill="auto"/>
            <w:tcMar>
              <w:top w:w="100" w:type="dxa"/>
              <w:left w:w="100" w:type="dxa"/>
              <w:bottom w:w="100" w:type="dxa"/>
              <w:right w:w="100" w:type="dxa"/>
            </w:tcMar>
          </w:tcPr>
          <w:p w14:paraId="139A7AB7" w14:textId="77777777" w:rsidR="00FD2651" w:rsidRPr="001F6EC2" w:rsidRDefault="0043613A" w:rsidP="00D208D6">
            <w:pPr>
              <w:keepLines/>
              <w:jc w:val="center"/>
              <w:rPr>
                <w:rFonts w:eastAsia="Arial"/>
                <w:b/>
                <w:i/>
              </w:rPr>
            </w:pPr>
            <w:r w:rsidRPr="001F6EC2">
              <w:rPr>
                <w:rFonts w:eastAsia="Arial"/>
                <w:b/>
                <w:i/>
              </w:rPr>
              <w:t>Maximum Quantity</w:t>
            </w:r>
          </w:p>
        </w:tc>
        <w:tc>
          <w:tcPr>
            <w:tcW w:w="728" w:type="pct"/>
            <w:shd w:val="clear" w:color="auto" w:fill="auto"/>
            <w:tcMar>
              <w:top w:w="100" w:type="dxa"/>
              <w:left w:w="100" w:type="dxa"/>
              <w:bottom w:w="100" w:type="dxa"/>
              <w:right w:w="100" w:type="dxa"/>
            </w:tcMar>
          </w:tcPr>
          <w:p w14:paraId="286278C7" w14:textId="77777777" w:rsidR="00FD2651" w:rsidRPr="001F6EC2" w:rsidRDefault="0043613A" w:rsidP="00D208D6">
            <w:pPr>
              <w:keepLines/>
              <w:jc w:val="center"/>
              <w:rPr>
                <w:rFonts w:eastAsia="Arial"/>
                <w:b/>
                <w:i/>
              </w:rPr>
            </w:pPr>
            <w:r w:rsidRPr="001F6EC2">
              <w:rPr>
                <w:rFonts w:eastAsia="Arial"/>
                <w:b/>
                <w:i/>
              </w:rPr>
              <w:t>Total Cost per Item</w:t>
            </w:r>
          </w:p>
        </w:tc>
      </w:tr>
      <w:tr w:rsidR="001F6EC2" w:rsidRPr="001F6EC2" w14:paraId="71409981" w14:textId="77777777" w:rsidTr="00823390">
        <w:trPr>
          <w:trHeight w:val="455"/>
          <w:jc w:val="center"/>
        </w:trPr>
        <w:tc>
          <w:tcPr>
            <w:tcW w:w="211" w:type="pct"/>
            <w:shd w:val="clear" w:color="auto" w:fill="auto"/>
            <w:tcMar>
              <w:top w:w="100" w:type="dxa"/>
              <w:left w:w="100" w:type="dxa"/>
              <w:bottom w:w="100" w:type="dxa"/>
              <w:right w:w="100" w:type="dxa"/>
            </w:tcMar>
          </w:tcPr>
          <w:p w14:paraId="3B148B4A" w14:textId="77777777" w:rsidR="00FD2651" w:rsidRPr="001F6EC2" w:rsidRDefault="0043613A" w:rsidP="00D208D6">
            <w:pPr>
              <w:keepLines/>
              <w:rPr>
                <w:b/>
                <w:i/>
              </w:rPr>
            </w:pPr>
            <w:r w:rsidRPr="001F6EC2">
              <w:rPr>
                <w:b/>
                <w:i/>
              </w:rPr>
              <w:t xml:space="preserve"> </w:t>
            </w:r>
          </w:p>
        </w:tc>
        <w:tc>
          <w:tcPr>
            <w:tcW w:w="1203" w:type="pct"/>
            <w:shd w:val="clear" w:color="auto" w:fill="auto"/>
            <w:tcMar>
              <w:top w:w="100" w:type="dxa"/>
              <w:left w:w="100" w:type="dxa"/>
              <w:bottom w:w="100" w:type="dxa"/>
              <w:right w:w="100" w:type="dxa"/>
            </w:tcMar>
          </w:tcPr>
          <w:p w14:paraId="1E305FD7" w14:textId="77777777" w:rsidR="00FD2651" w:rsidRPr="001F6EC2" w:rsidRDefault="0043613A" w:rsidP="00D208D6">
            <w:pPr>
              <w:keepLines/>
              <w:rPr>
                <w:b/>
                <w:i/>
              </w:rPr>
            </w:pPr>
            <w:r w:rsidRPr="001F6EC2">
              <w:rPr>
                <w:b/>
                <w:i/>
              </w:rPr>
              <w:t xml:space="preserve"> </w:t>
            </w:r>
          </w:p>
        </w:tc>
        <w:tc>
          <w:tcPr>
            <w:tcW w:w="1252" w:type="pct"/>
            <w:shd w:val="clear" w:color="auto" w:fill="auto"/>
            <w:tcMar>
              <w:top w:w="100" w:type="dxa"/>
              <w:left w:w="100" w:type="dxa"/>
              <w:bottom w:w="100" w:type="dxa"/>
              <w:right w:w="100" w:type="dxa"/>
            </w:tcMar>
          </w:tcPr>
          <w:p w14:paraId="40D9794C"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720F294E"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4AB0873A" w14:textId="77777777" w:rsidR="00FD2651" w:rsidRPr="001F6EC2" w:rsidRDefault="0043613A" w:rsidP="00D208D6">
            <w:pPr>
              <w:keepLines/>
              <w:jc w:val="center"/>
              <w:rPr>
                <w:b/>
                <w:i/>
              </w:rPr>
            </w:pPr>
            <w:r w:rsidRPr="001F6EC2">
              <w:rPr>
                <w:b/>
                <w:i/>
              </w:rPr>
              <w:t xml:space="preserve"> </w:t>
            </w:r>
          </w:p>
        </w:tc>
      </w:tr>
      <w:tr w:rsidR="001F6EC2" w:rsidRPr="001F6EC2" w14:paraId="67942A72" w14:textId="77777777" w:rsidTr="00823390">
        <w:trPr>
          <w:trHeight w:val="455"/>
          <w:jc w:val="center"/>
        </w:trPr>
        <w:tc>
          <w:tcPr>
            <w:tcW w:w="211" w:type="pct"/>
            <w:shd w:val="clear" w:color="auto" w:fill="auto"/>
            <w:tcMar>
              <w:top w:w="100" w:type="dxa"/>
              <w:left w:w="100" w:type="dxa"/>
              <w:bottom w:w="100" w:type="dxa"/>
              <w:right w:w="100" w:type="dxa"/>
            </w:tcMar>
          </w:tcPr>
          <w:p w14:paraId="564DD71C" w14:textId="77777777" w:rsidR="00FD2651" w:rsidRPr="001F6EC2" w:rsidRDefault="0043613A" w:rsidP="00D208D6">
            <w:pPr>
              <w:keepLines/>
              <w:rPr>
                <w:b/>
                <w:i/>
              </w:rPr>
            </w:pPr>
            <w:r w:rsidRPr="001F6EC2">
              <w:rPr>
                <w:b/>
                <w:i/>
              </w:rPr>
              <w:t xml:space="preserve"> </w:t>
            </w:r>
          </w:p>
        </w:tc>
        <w:tc>
          <w:tcPr>
            <w:tcW w:w="1203" w:type="pct"/>
            <w:shd w:val="clear" w:color="auto" w:fill="auto"/>
            <w:tcMar>
              <w:top w:w="100" w:type="dxa"/>
              <w:left w:w="100" w:type="dxa"/>
              <w:bottom w:w="100" w:type="dxa"/>
              <w:right w:w="100" w:type="dxa"/>
            </w:tcMar>
          </w:tcPr>
          <w:p w14:paraId="034220B9" w14:textId="77777777" w:rsidR="00FD2651" w:rsidRPr="001F6EC2" w:rsidRDefault="0043613A" w:rsidP="00D208D6">
            <w:pPr>
              <w:keepLines/>
              <w:rPr>
                <w:b/>
                <w:i/>
              </w:rPr>
            </w:pPr>
            <w:r w:rsidRPr="001F6EC2">
              <w:rPr>
                <w:b/>
                <w:i/>
              </w:rPr>
              <w:t xml:space="preserve"> </w:t>
            </w:r>
          </w:p>
        </w:tc>
        <w:tc>
          <w:tcPr>
            <w:tcW w:w="1252" w:type="pct"/>
            <w:shd w:val="clear" w:color="auto" w:fill="auto"/>
            <w:tcMar>
              <w:top w:w="100" w:type="dxa"/>
              <w:left w:w="100" w:type="dxa"/>
              <w:bottom w:w="100" w:type="dxa"/>
              <w:right w:w="100" w:type="dxa"/>
            </w:tcMar>
          </w:tcPr>
          <w:p w14:paraId="1AEDFAA1"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36B4A66B"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4B611CA1" w14:textId="77777777" w:rsidR="00FD2651" w:rsidRPr="001F6EC2" w:rsidRDefault="0043613A" w:rsidP="00D208D6">
            <w:pPr>
              <w:keepLines/>
              <w:jc w:val="center"/>
              <w:rPr>
                <w:b/>
                <w:i/>
              </w:rPr>
            </w:pPr>
            <w:r w:rsidRPr="001F6EC2">
              <w:rPr>
                <w:b/>
                <w:i/>
              </w:rPr>
              <w:t xml:space="preserve"> </w:t>
            </w:r>
          </w:p>
        </w:tc>
      </w:tr>
      <w:tr w:rsidR="001F6EC2" w:rsidRPr="001F6EC2" w14:paraId="61CEB8D5" w14:textId="77777777" w:rsidTr="00823390">
        <w:trPr>
          <w:trHeight w:val="455"/>
          <w:jc w:val="center"/>
        </w:trPr>
        <w:tc>
          <w:tcPr>
            <w:tcW w:w="211" w:type="pct"/>
            <w:shd w:val="clear" w:color="auto" w:fill="auto"/>
            <w:tcMar>
              <w:top w:w="100" w:type="dxa"/>
              <w:left w:w="100" w:type="dxa"/>
              <w:bottom w:w="100" w:type="dxa"/>
              <w:right w:w="100" w:type="dxa"/>
            </w:tcMar>
          </w:tcPr>
          <w:p w14:paraId="3A2D4F13" w14:textId="77777777" w:rsidR="00FD2651" w:rsidRPr="001F6EC2" w:rsidRDefault="0043613A" w:rsidP="00D208D6">
            <w:pPr>
              <w:keepLines/>
              <w:rPr>
                <w:b/>
                <w:i/>
              </w:rPr>
            </w:pPr>
            <w:r w:rsidRPr="001F6EC2">
              <w:rPr>
                <w:b/>
                <w:i/>
              </w:rPr>
              <w:t xml:space="preserve"> </w:t>
            </w:r>
          </w:p>
        </w:tc>
        <w:tc>
          <w:tcPr>
            <w:tcW w:w="1203" w:type="pct"/>
            <w:shd w:val="clear" w:color="auto" w:fill="auto"/>
            <w:tcMar>
              <w:top w:w="100" w:type="dxa"/>
              <w:left w:w="100" w:type="dxa"/>
              <w:bottom w:w="100" w:type="dxa"/>
              <w:right w:w="100" w:type="dxa"/>
            </w:tcMar>
          </w:tcPr>
          <w:p w14:paraId="773F68CF" w14:textId="77777777" w:rsidR="00FD2651" w:rsidRPr="001F6EC2" w:rsidRDefault="0043613A" w:rsidP="00D208D6">
            <w:pPr>
              <w:keepLines/>
              <w:rPr>
                <w:b/>
                <w:i/>
              </w:rPr>
            </w:pPr>
            <w:r w:rsidRPr="001F6EC2">
              <w:rPr>
                <w:b/>
                <w:i/>
              </w:rPr>
              <w:t xml:space="preserve"> </w:t>
            </w:r>
          </w:p>
        </w:tc>
        <w:tc>
          <w:tcPr>
            <w:tcW w:w="1252" w:type="pct"/>
            <w:shd w:val="clear" w:color="auto" w:fill="auto"/>
            <w:tcMar>
              <w:top w:w="100" w:type="dxa"/>
              <w:left w:w="100" w:type="dxa"/>
              <w:bottom w:w="100" w:type="dxa"/>
              <w:right w:w="100" w:type="dxa"/>
            </w:tcMar>
          </w:tcPr>
          <w:p w14:paraId="56A4D664"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0CC1AAA6"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7CBC607E" w14:textId="77777777" w:rsidR="00FD2651" w:rsidRPr="001F6EC2" w:rsidRDefault="0043613A" w:rsidP="00D208D6">
            <w:pPr>
              <w:keepLines/>
              <w:jc w:val="center"/>
              <w:rPr>
                <w:b/>
                <w:i/>
              </w:rPr>
            </w:pPr>
            <w:r w:rsidRPr="001F6EC2">
              <w:rPr>
                <w:b/>
                <w:i/>
              </w:rPr>
              <w:t xml:space="preserve"> </w:t>
            </w:r>
          </w:p>
        </w:tc>
      </w:tr>
      <w:tr w:rsidR="001F6EC2" w:rsidRPr="001F6EC2" w14:paraId="647BC133" w14:textId="77777777" w:rsidTr="00823390">
        <w:trPr>
          <w:trHeight w:val="197"/>
          <w:jc w:val="center"/>
        </w:trPr>
        <w:tc>
          <w:tcPr>
            <w:tcW w:w="1414" w:type="pct"/>
            <w:gridSpan w:val="2"/>
            <w:shd w:val="clear" w:color="auto" w:fill="auto"/>
            <w:tcMar>
              <w:top w:w="100" w:type="dxa"/>
              <w:left w:w="100" w:type="dxa"/>
              <w:bottom w:w="100" w:type="dxa"/>
              <w:right w:w="100" w:type="dxa"/>
            </w:tcMar>
          </w:tcPr>
          <w:p w14:paraId="5ECC7F99" w14:textId="77777777" w:rsidR="00FD2651" w:rsidRPr="001F6EC2" w:rsidRDefault="0043613A" w:rsidP="00D208D6">
            <w:pPr>
              <w:keepLines/>
              <w:jc w:val="center"/>
              <w:rPr>
                <w:b/>
                <w:i/>
              </w:rPr>
            </w:pPr>
            <w:r w:rsidRPr="001F6EC2">
              <w:rPr>
                <w:b/>
                <w:i/>
              </w:rPr>
              <w:t>TOTAL</w:t>
            </w:r>
          </w:p>
          <w:p w14:paraId="664800AC" w14:textId="77777777" w:rsidR="00FD2651" w:rsidRPr="001F6EC2" w:rsidRDefault="0043613A" w:rsidP="00D208D6">
            <w:pPr>
              <w:keepLines/>
              <w:jc w:val="center"/>
              <w:rPr>
                <w:b/>
                <w:i/>
              </w:rPr>
            </w:pPr>
            <w:r w:rsidRPr="001F6EC2">
              <w:rPr>
                <w:b/>
                <w:i/>
              </w:rPr>
              <w:t>(Approved Budget for the Contract)</w:t>
            </w:r>
          </w:p>
        </w:tc>
        <w:tc>
          <w:tcPr>
            <w:tcW w:w="1252" w:type="pct"/>
            <w:shd w:val="clear" w:color="auto" w:fill="auto"/>
            <w:tcMar>
              <w:top w:w="100" w:type="dxa"/>
              <w:left w:w="100" w:type="dxa"/>
              <w:bottom w:w="100" w:type="dxa"/>
              <w:right w:w="100" w:type="dxa"/>
            </w:tcMar>
          </w:tcPr>
          <w:p w14:paraId="734EBC7E" w14:textId="77777777" w:rsidR="00FD2651" w:rsidRPr="001F6EC2" w:rsidRDefault="0043613A" w:rsidP="00D208D6">
            <w:pPr>
              <w:keepLines/>
              <w:jc w:val="center"/>
              <w:rPr>
                <w:b/>
                <w:i/>
              </w:rPr>
            </w:pPr>
            <w:r w:rsidRPr="001F6EC2">
              <w:rPr>
                <w:b/>
                <w:i/>
              </w:rPr>
              <w:t xml:space="preserve"> </w:t>
            </w:r>
          </w:p>
        </w:tc>
        <w:tc>
          <w:tcPr>
            <w:tcW w:w="1606" w:type="pct"/>
            <w:gridSpan w:val="2"/>
            <w:shd w:val="clear" w:color="auto" w:fill="auto"/>
            <w:tcMar>
              <w:top w:w="100" w:type="dxa"/>
              <w:left w:w="100" w:type="dxa"/>
              <w:bottom w:w="100" w:type="dxa"/>
              <w:right w:w="100" w:type="dxa"/>
            </w:tcMar>
          </w:tcPr>
          <w:p w14:paraId="2EA23133" w14:textId="77777777" w:rsidR="00FD2651" w:rsidRPr="001F6EC2" w:rsidRDefault="0043613A" w:rsidP="00D208D6">
            <w:pPr>
              <w:keepLines/>
              <w:jc w:val="center"/>
              <w:rPr>
                <w:b/>
                <w:i/>
              </w:rPr>
            </w:pPr>
            <w:r w:rsidRPr="001F6EC2">
              <w:rPr>
                <w:b/>
                <w:i/>
              </w:rPr>
              <w:t xml:space="preserve"> </w:t>
            </w:r>
          </w:p>
        </w:tc>
        <w:tc>
          <w:tcPr>
            <w:tcW w:w="728" w:type="pct"/>
            <w:shd w:val="clear" w:color="auto" w:fill="auto"/>
            <w:tcMar>
              <w:top w:w="100" w:type="dxa"/>
              <w:left w:w="100" w:type="dxa"/>
              <w:bottom w:w="100" w:type="dxa"/>
              <w:right w:w="100" w:type="dxa"/>
            </w:tcMar>
          </w:tcPr>
          <w:p w14:paraId="1F463C15" w14:textId="77777777" w:rsidR="00FD2651" w:rsidRPr="001F6EC2" w:rsidRDefault="0043613A" w:rsidP="00D208D6">
            <w:pPr>
              <w:keepLines/>
              <w:jc w:val="center"/>
              <w:rPr>
                <w:b/>
                <w:i/>
              </w:rPr>
            </w:pPr>
            <w:r w:rsidRPr="001F6EC2">
              <w:rPr>
                <w:b/>
                <w:i/>
              </w:rPr>
              <w:t xml:space="preserve"> </w:t>
            </w:r>
          </w:p>
        </w:tc>
      </w:tr>
      <w:tr w:rsidR="001F6EC2" w:rsidRPr="001F6EC2" w14:paraId="139F092B"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7AAFBDFB" w14:textId="77777777" w:rsidR="00FD2651" w:rsidRPr="001F6EC2" w:rsidRDefault="0043613A" w:rsidP="00D208D6">
            <w:pPr>
              <w:keepLines/>
              <w:rPr>
                <w:i/>
              </w:rPr>
            </w:pPr>
            <w:r w:rsidRPr="001F6EC2">
              <w:rPr>
                <w:i/>
              </w:rPr>
              <w:t>Expected delivery timeframe after receipt of a Call-Off.</w:t>
            </w:r>
          </w:p>
        </w:tc>
        <w:tc>
          <w:tcPr>
            <w:tcW w:w="3586" w:type="pct"/>
            <w:gridSpan w:val="4"/>
            <w:shd w:val="clear" w:color="auto" w:fill="auto"/>
            <w:tcMar>
              <w:top w:w="100" w:type="dxa"/>
              <w:left w:w="100" w:type="dxa"/>
              <w:bottom w:w="100" w:type="dxa"/>
              <w:right w:w="100" w:type="dxa"/>
            </w:tcMar>
          </w:tcPr>
          <w:p w14:paraId="43183B12" w14:textId="77777777" w:rsidR="00FD2651" w:rsidRPr="001F6EC2" w:rsidRDefault="0043613A" w:rsidP="00D208D6">
            <w:pPr>
              <w:keepLines/>
              <w:rPr>
                <w:rFonts w:eastAsia="Arial"/>
                <w:i/>
              </w:rPr>
            </w:pPr>
            <w:r w:rsidRPr="001F6EC2">
              <w:rPr>
                <w:rFonts w:eastAsia="Arial"/>
                <w:i/>
              </w:rPr>
              <w:t>Within [no. of days] calendar days upon issuance of Call-off .</w:t>
            </w:r>
          </w:p>
        </w:tc>
      </w:tr>
      <w:tr w:rsidR="001F6EC2" w:rsidRPr="001F6EC2" w14:paraId="087891C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572F721D" w14:textId="77777777" w:rsidR="00FD2651" w:rsidRPr="001F6EC2" w:rsidRDefault="0043613A" w:rsidP="00D208D6">
            <w:pPr>
              <w:rPr>
                <w:i/>
              </w:rPr>
            </w:pPr>
            <w:r w:rsidRPr="001F6EC2">
              <w:rPr>
                <w:i/>
              </w:rPr>
              <w:t>Remarks</w:t>
            </w:r>
          </w:p>
        </w:tc>
        <w:tc>
          <w:tcPr>
            <w:tcW w:w="3586" w:type="pct"/>
            <w:gridSpan w:val="4"/>
            <w:shd w:val="clear" w:color="auto" w:fill="auto"/>
            <w:tcMar>
              <w:top w:w="100" w:type="dxa"/>
              <w:left w:w="100" w:type="dxa"/>
              <w:bottom w:w="100" w:type="dxa"/>
              <w:right w:w="100" w:type="dxa"/>
            </w:tcMar>
          </w:tcPr>
          <w:p w14:paraId="5239A4EA" w14:textId="77777777" w:rsidR="00FD2651" w:rsidRPr="001F6EC2" w:rsidRDefault="0043613A" w:rsidP="00D208D6">
            <w:pPr>
              <w:rPr>
                <w:rFonts w:eastAsia="Arial"/>
                <w:i/>
              </w:rPr>
            </w:pPr>
            <w:r w:rsidRPr="001F6EC2">
              <w:rPr>
                <w:rFonts w:eastAsia="Arial"/>
                <w:i/>
              </w:rPr>
              <w:t>Indicate here any other appropriate information as may be necessary.</w:t>
            </w:r>
          </w:p>
        </w:tc>
      </w:tr>
      <w:tr w:rsidR="001F6EC2" w:rsidRPr="001F6EC2" w14:paraId="32520537" w14:textId="77777777" w:rsidTr="00823390">
        <w:trPr>
          <w:trHeight w:val="570"/>
          <w:jc w:val="center"/>
        </w:trPr>
        <w:tc>
          <w:tcPr>
            <w:tcW w:w="1414" w:type="pct"/>
            <w:gridSpan w:val="2"/>
            <w:shd w:val="clear" w:color="auto" w:fill="auto"/>
            <w:tcMar>
              <w:top w:w="100" w:type="dxa"/>
              <w:left w:w="100" w:type="dxa"/>
              <w:bottom w:w="100" w:type="dxa"/>
              <w:right w:w="100" w:type="dxa"/>
            </w:tcMar>
          </w:tcPr>
          <w:p w14:paraId="147E5BCA" w14:textId="77777777" w:rsidR="00FD2651" w:rsidRPr="001F6EC2" w:rsidRDefault="00FD2651" w:rsidP="00D208D6">
            <w:pPr>
              <w:rPr>
                <w:b/>
                <w:i/>
              </w:rPr>
            </w:pPr>
          </w:p>
        </w:tc>
        <w:tc>
          <w:tcPr>
            <w:tcW w:w="1751" w:type="pct"/>
            <w:gridSpan w:val="2"/>
            <w:shd w:val="clear" w:color="auto" w:fill="auto"/>
            <w:tcMar>
              <w:top w:w="100" w:type="dxa"/>
              <w:left w:w="100" w:type="dxa"/>
              <w:bottom w:w="100" w:type="dxa"/>
              <w:right w:w="100" w:type="dxa"/>
            </w:tcMar>
          </w:tcPr>
          <w:p w14:paraId="4E940097" w14:textId="77777777" w:rsidR="00FD2651" w:rsidRPr="001F6EC2" w:rsidRDefault="00FD2651" w:rsidP="00D208D6">
            <w:pPr>
              <w:rPr>
                <w:b/>
                <w:i/>
              </w:rPr>
            </w:pPr>
          </w:p>
        </w:tc>
        <w:tc>
          <w:tcPr>
            <w:tcW w:w="1835" w:type="pct"/>
            <w:gridSpan w:val="2"/>
            <w:shd w:val="clear" w:color="auto" w:fill="auto"/>
            <w:tcMar>
              <w:top w:w="100" w:type="dxa"/>
              <w:left w:w="100" w:type="dxa"/>
              <w:bottom w:w="100" w:type="dxa"/>
              <w:right w:w="100" w:type="dxa"/>
            </w:tcMar>
          </w:tcPr>
          <w:p w14:paraId="1EE78124" w14:textId="77777777" w:rsidR="00FD2651" w:rsidRPr="001F6EC2" w:rsidRDefault="00FD2651" w:rsidP="00D208D6">
            <w:pPr>
              <w:rPr>
                <w:b/>
                <w:i/>
              </w:rPr>
            </w:pPr>
          </w:p>
        </w:tc>
      </w:tr>
      <w:tr w:rsidR="00FD2651" w:rsidRPr="001F6EC2" w14:paraId="6119BDBF" w14:textId="77777777" w:rsidTr="00823390">
        <w:trPr>
          <w:trHeight w:val="695"/>
          <w:jc w:val="center"/>
        </w:trPr>
        <w:tc>
          <w:tcPr>
            <w:tcW w:w="1414" w:type="pct"/>
            <w:gridSpan w:val="2"/>
            <w:shd w:val="clear" w:color="auto" w:fill="auto"/>
            <w:tcMar>
              <w:top w:w="100" w:type="dxa"/>
              <w:left w:w="100" w:type="dxa"/>
              <w:bottom w:w="100" w:type="dxa"/>
              <w:right w:w="100" w:type="dxa"/>
            </w:tcMar>
          </w:tcPr>
          <w:p w14:paraId="0F9EDF3B" w14:textId="77777777" w:rsidR="00FD2651" w:rsidRPr="001F6EC2" w:rsidRDefault="0043613A" w:rsidP="00D208D6">
            <w:pPr>
              <w:jc w:val="center"/>
              <w:rPr>
                <w:b/>
                <w:i/>
              </w:rPr>
            </w:pPr>
            <w:r w:rsidRPr="001F6EC2">
              <w:rPr>
                <w:b/>
                <w:i/>
              </w:rPr>
              <w:t>SIGNATURE OVER PRINTED NAME</w:t>
            </w:r>
          </w:p>
        </w:tc>
        <w:tc>
          <w:tcPr>
            <w:tcW w:w="1751" w:type="pct"/>
            <w:gridSpan w:val="2"/>
            <w:shd w:val="clear" w:color="auto" w:fill="auto"/>
            <w:tcMar>
              <w:top w:w="100" w:type="dxa"/>
              <w:left w:w="100" w:type="dxa"/>
              <w:bottom w:w="100" w:type="dxa"/>
              <w:right w:w="100" w:type="dxa"/>
            </w:tcMar>
          </w:tcPr>
          <w:p w14:paraId="5CE6A283" w14:textId="77777777" w:rsidR="00FD2651" w:rsidRPr="001F6EC2" w:rsidRDefault="0043613A" w:rsidP="00D208D6">
            <w:pPr>
              <w:jc w:val="center"/>
              <w:rPr>
                <w:b/>
                <w:i/>
              </w:rPr>
            </w:pPr>
            <w:r w:rsidRPr="001F6EC2">
              <w:rPr>
                <w:b/>
                <w:i/>
              </w:rPr>
              <w:t>POSITION</w:t>
            </w:r>
          </w:p>
        </w:tc>
        <w:tc>
          <w:tcPr>
            <w:tcW w:w="1835" w:type="pct"/>
            <w:gridSpan w:val="2"/>
            <w:shd w:val="clear" w:color="auto" w:fill="auto"/>
            <w:tcMar>
              <w:top w:w="100" w:type="dxa"/>
              <w:left w:w="100" w:type="dxa"/>
              <w:bottom w:w="100" w:type="dxa"/>
              <w:right w:w="100" w:type="dxa"/>
            </w:tcMar>
          </w:tcPr>
          <w:p w14:paraId="16F571C1" w14:textId="77777777" w:rsidR="00FD2651" w:rsidRPr="001F6EC2" w:rsidRDefault="0043613A" w:rsidP="00D208D6">
            <w:pPr>
              <w:jc w:val="center"/>
              <w:rPr>
                <w:b/>
                <w:i/>
              </w:rPr>
            </w:pPr>
            <w:r w:rsidRPr="001F6EC2">
              <w:rPr>
                <w:b/>
                <w:i/>
              </w:rPr>
              <w:t>DEPARTMENT/DIVISION</w:t>
            </w:r>
          </w:p>
        </w:tc>
      </w:tr>
    </w:tbl>
    <w:p w14:paraId="339130EA" w14:textId="77777777" w:rsidR="00FD2651" w:rsidRPr="001F6EC2" w:rsidRDefault="00FD2651"/>
    <w:p w14:paraId="109D52E8" w14:textId="47F1AC39" w:rsidR="00D208D6" w:rsidRPr="001F6EC2" w:rsidRDefault="00D208D6">
      <w:pPr>
        <w:pStyle w:val="Heading1"/>
        <w:spacing w:before="0" w:after="0"/>
      </w:pPr>
      <w:bookmarkStart w:id="61" w:name="_heading=h.nwqcunqj4pt3" w:colFirst="0" w:colLast="0"/>
      <w:bookmarkEnd w:id="61"/>
    </w:p>
    <w:p w14:paraId="1D68F2C2" w14:textId="5E35AD1A" w:rsidR="00D208D6" w:rsidRPr="001F6EC2" w:rsidRDefault="00D208D6" w:rsidP="00D208D6"/>
    <w:p w14:paraId="4C3EBA3A" w14:textId="1D7B1F9C" w:rsidR="00D208D6" w:rsidRPr="001F6EC2" w:rsidRDefault="00D208D6" w:rsidP="00D208D6"/>
    <w:p w14:paraId="177863AA" w14:textId="77777777" w:rsidR="00D208D6" w:rsidRPr="001F6EC2" w:rsidRDefault="00D208D6" w:rsidP="00D208D6"/>
    <w:p w14:paraId="640E4364" w14:textId="3DC61957" w:rsidR="00FD2651" w:rsidRPr="001F6EC2" w:rsidRDefault="0043613A">
      <w:pPr>
        <w:pStyle w:val="Heading1"/>
        <w:spacing w:before="0" w:after="0"/>
      </w:pPr>
      <w:bookmarkStart w:id="62" w:name="_Toc46916381"/>
      <w:r w:rsidRPr="001F6EC2">
        <w:lastRenderedPageBreak/>
        <w:t>Section VII. Technical Specifications</w:t>
      </w:r>
      <w:bookmarkEnd w:id="62"/>
    </w:p>
    <w:p w14:paraId="123C50FC" w14:textId="77777777" w:rsidR="00FD2651" w:rsidRPr="001F6EC2"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F6EC2" w:rsidRPr="001F6EC2"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1F6EC2" w:rsidRDefault="00FD2651">
            <w:pPr>
              <w:spacing w:after="0"/>
            </w:pPr>
          </w:p>
          <w:p w14:paraId="05FB7A60" w14:textId="77777777" w:rsidR="00FD2651" w:rsidRPr="001F6EC2" w:rsidRDefault="0043613A">
            <w:pPr>
              <w:spacing w:after="0"/>
              <w:rPr>
                <w:b/>
                <w:sz w:val="32"/>
                <w:szCs w:val="32"/>
              </w:rPr>
            </w:pPr>
            <w:bookmarkStart w:id="63" w:name="_heading=h.1egqt2p" w:colFirst="0" w:colLast="0"/>
            <w:bookmarkEnd w:id="63"/>
            <w:r w:rsidRPr="001F6EC2">
              <w:rPr>
                <w:b/>
                <w:sz w:val="32"/>
                <w:szCs w:val="32"/>
              </w:rPr>
              <w:t>Notes for Preparing the Technical Specifications</w:t>
            </w:r>
          </w:p>
          <w:p w14:paraId="1B92765D" w14:textId="77777777" w:rsidR="00FD2651" w:rsidRPr="001F6EC2" w:rsidRDefault="00FD2651">
            <w:pPr>
              <w:spacing w:after="0"/>
              <w:rPr>
                <w:b/>
              </w:rPr>
            </w:pPr>
          </w:p>
          <w:p w14:paraId="5CD39E2F" w14:textId="68D94482" w:rsidR="00FD2651" w:rsidRPr="001F6EC2" w:rsidRDefault="0043613A">
            <w:pPr>
              <w:spacing w:after="0"/>
            </w:pPr>
            <w:r w:rsidRPr="001F6EC2">
              <w:t>A set of precise and clear specifications is a prerequisite for Bidders to respond realistically and competitively to the requirements of the Procuring Entity without qualifying their Bids.  In the context of Competitive Bidding, the specifications (</w:t>
            </w:r>
            <w:r w:rsidRPr="001F6EC2">
              <w:rPr>
                <w:i/>
              </w:rPr>
              <w:t>e.g.</w:t>
            </w:r>
            <w:r w:rsidRPr="001F6EC2">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w:t>
            </w:r>
            <w:r w:rsidR="002A622E" w:rsidRPr="001F6EC2">
              <w:t>y, equity, efficiency, fairness</w:t>
            </w:r>
            <w:r w:rsidRPr="001F6EC2">
              <w:t>,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1F6EC2" w:rsidRDefault="00FD2651">
            <w:pPr>
              <w:spacing w:after="0"/>
            </w:pPr>
          </w:p>
          <w:p w14:paraId="647C2B46" w14:textId="77777777" w:rsidR="00FD2651" w:rsidRPr="001F6EC2" w:rsidRDefault="0043613A">
            <w:pPr>
              <w:spacing w:after="0"/>
            </w:pPr>
            <w:r w:rsidRPr="001F6EC2">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1F6EC2" w:rsidRDefault="00FD2651">
            <w:pPr>
              <w:spacing w:after="0"/>
            </w:pPr>
          </w:p>
          <w:p w14:paraId="126787D5" w14:textId="77777777" w:rsidR="00FD2651" w:rsidRPr="001F6EC2" w:rsidRDefault="0043613A">
            <w:pPr>
              <w:spacing w:after="0"/>
            </w:pPr>
            <w:r w:rsidRPr="001F6EC2">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1F6EC2" w:rsidRDefault="00FD2651">
            <w:pPr>
              <w:spacing w:after="0"/>
            </w:pPr>
          </w:p>
          <w:p w14:paraId="3699D369" w14:textId="77777777" w:rsidR="00FD2651" w:rsidRPr="001F6EC2" w:rsidRDefault="0043613A">
            <w:pPr>
              <w:spacing w:after="0"/>
              <w:ind w:left="533" w:hanging="533"/>
            </w:pPr>
            <w:r w:rsidRPr="001F6EC2">
              <w:rPr>
                <w:b/>
              </w:rPr>
              <w:t>Sample Clause:  Equivalency of Standards and Codes</w:t>
            </w:r>
          </w:p>
          <w:p w14:paraId="46503138" w14:textId="77777777" w:rsidR="00FD2651" w:rsidRPr="001F6EC2" w:rsidRDefault="00FD2651">
            <w:pPr>
              <w:spacing w:after="0"/>
            </w:pPr>
          </w:p>
          <w:p w14:paraId="0D7D1587" w14:textId="77777777" w:rsidR="00FD2651" w:rsidRPr="001F6EC2" w:rsidRDefault="0043613A">
            <w:pPr>
              <w:spacing w:after="0"/>
              <w:ind w:left="18" w:hanging="18"/>
            </w:pPr>
            <w:r w:rsidRPr="001F6EC2">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1F6EC2" w:rsidRDefault="00FD2651">
            <w:pPr>
              <w:spacing w:after="0"/>
              <w:ind w:left="533" w:right="619" w:hanging="17"/>
            </w:pPr>
          </w:p>
          <w:p w14:paraId="734A1CAF" w14:textId="77777777" w:rsidR="00FD2651" w:rsidRPr="001F6EC2" w:rsidRDefault="0043613A">
            <w:pPr>
              <w:spacing w:after="0"/>
            </w:pPr>
            <w:r w:rsidRPr="001F6EC2">
              <w:t>Reference to brand name and catalogue number should be avoided as far as possible; where unavoidable they should always be followed by the words “</w:t>
            </w:r>
            <w:r w:rsidRPr="001F6EC2">
              <w:rPr>
                <w:i/>
              </w:rPr>
              <w:t>or at least equivalent</w:t>
            </w:r>
            <w:r w:rsidRPr="001F6EC2">
              <w:t>.” References to brand names cannot be used when the funding source is the GOP.</w:t>
            </w:r>
          </w:p>
          <w:p w14:paraId="7D3B677F" w14:textId="77777777" w:rsidR="00FD2651" w:rsidRPr="001F6EC2" w:rsidRDefault="00FD2651">
            <w:pPr>
              <w:spacing w:after="0"/>
            </w:pPr>
          </w:p>
          <w:p w14:paraId="6AFE7223" w14:textId="77777777" w:rsidR="00FD2651" w:rsidRPr="001F6EC2" w:rsidRDefault="0043613A">
            <w:pPr>
              <w:spacing w:after="0"/>
            </w:pPr>
            <w:r w:rsidRPr="001F6EC2">
              <w:lastRenderedPageBreak/>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1F6EC2" w:rsidRDefault="00FD2651">
            <w:pPr>
              <w:spacing w:after="0"/>
            </w:pPr>
          </w:p>
          <w:p w14:paraId="0F4998E1" w14:textId="77777777" w:rsidR="00FD2651" w:rsidRPr="001F6EC2" w:rsidRDefault="0043613A">
            <w:pPr>
              <w:spacing w:after="0"/>
            </w:pPr>
            <w:r w:rsidRPr="001F6EC2">
              <w:t>Bidders are also required, as part of the technical specifications, to complete their statement of compliance demonstrating how the items comply with the specification.</w:t>
            </w:r>
          </w:p>
          <w:p w14:paraId="33C08A42" w14:textId="77777777" w:rsidR="00D93B4E" w:rsidRPr="001F6EC2" w:rsidRDefault="00D93B4E">
            <w:pPr>
              <w:spacing w:after="0"/>
            </w:pPr>
          </w:p>
          <w:p w14:paraId="0FF2CD75" w14:textId="23C1F9B5" w:rsidR="00D93B4E" w:rsidRPr="001F6EC2" w:rsidRDefault="00D93B4E">
            <w:pPr>
              <w:spacing w:after="0"/>
            </w:pPr>
            <w:r w:rsidRPr="001F6EC2">
              <w:t xml:space="preserve">In case of Renewal of Regular and Recurring Services, the Procuring Entity must indicate here the technical requirements for the service provider, which must include </w:t>
            </w:r>
            <w:r w:rsidR="00985C79" w:rsidRPr="001F6EC2">
              <w:t>the set criteria in the conduct of its performance evaluation.</w:t>
            </w:r>
          </w:p>
          <w:p w14:paraId="157ABAD2" w14:textId="77777777" w:rsidR="00FD2651" w:rsidRPr="001F6EC2" w:rsidRDefault="00FD2651">
            <w:pPr>
              <w:spacing w:after="0"/>
            </w:pPr>
          </w:p>
        </w:tc>
      </w:tr>
    </w:tbl>
    <w:p w14:paraId="474B999E" w14:textId="77777777" w:rsidR="00FD2651" w:rsidRPr="001F6EC2" w:rsidRDefault="00FD2651"/>
    <w:p w14:paraId="3A51138C" w14:textId="77777777" w:rsidR="00FD2651" w:rsidRPr="001F6EC2" w:rsidRDefault="00FD2651">
      <w:pPr>
        <w:jc w:val="center"/>
        <w:rPr>
          <w:b/>
          <w:sz w:val="32"/>
          <w:szCs w:val="32"/>
        </w:rPr>
        <w:sectPr w:rsidR="00FD2651" w:rsidRPr="001F6EC2" w:rsidSect="00675DFC">
          <w:footerReference w:type="default" r:id="rId40"/>
          <w:pgSz w:w="11909" w:h="16834"/>
          <w:pgMar w:top="1440" w:right="1440" w:bottom="1440" w:left="1440" w:header="720" w:footer="720" w:gutter="0"/>
          <w:cols w:space="720" w:equalWidth="0">
            <w:col w:w="9029"/>
          </w:cols>
        </w:sectPr>
      </w:pPr>
    </w:p>
    <w:p w14:paraId="5367B0D5" w14:textId="77777777" w:rsidR="00FD2651" w:rsidRPr="001F6EC2" w:rsidRDefault="0043613A">
      <w:pPr>
        <w:jc w:val="center"/>
        <w:rPr>
          <w:b/>
          <w:sz w:val="40"/>
          <w:szCs w:val="40"/>
        </w:rPr>
      </w:pPr>
      <w:r w:rsidRPr="001F6EC2">
        <w:rPr>
          <w:b/>
          <w:sz w:val="40"/>
          <w:szCs w:val="40"/>
        </w:rPr>
        <w:lastRenderedPageBreak/>
        <w:t>Technical Specifications</w:t>
      </w:r>
    </w:p>
    <w:p w14:paraId="4BF7C673" w14:textId="77777777" w:rsidR="00FD2651" w:rsidRPr="001F6EC2"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1F6EC2" w:rsidRPr="001F6EC2" w14:paraId="46FD2828" w14:textId="77777777">
        <w:trPr>
          <w:trHeight w:val="512"/>
          <w:jc w:val="center"/>
        </w:trPr>
        <w:tc>
          <w:tcPr>
            <w:tcW w:w="807" w:type="dxa"/>
            <w:vAlign w:val="center"/>
          </w:tcPr>
          <w:p w14:paraId="7B851944" w14:textId="77777777" w:rsidR="00FD2651" w:rsidRPr="001F6EC2" w:rsidRDefault="0043613A">
            <w:pPr>
              <w:spacing w:after="0"/>
              <w:jc w:val="center"/>
              <w:rPr>
                <w:b/>
              </w:rPr>
            </w:pPr>
            <w:r w:rsidRPr="001F6EC2">
              <w:rPr>
                <w:b/>
              </w:rPr>
              <w:t>Item</w:t>
            </w:r>
          </w:p>
        </w:tc>
        <w:tc>
          <w:tcPr>
            <w:tcW w:w="3482" w:type="dxa"/>
            <w:vAlign w:val="center"/>
          </w:tcPr>
          <w:p w14:paraId="3C2750B2" w14:textId="77777777" w:rsidR="00FD2651" w:rsidRPr="001F6EC2" w:rsidRDefault="0043613A">
            <w:pPr>
              <w:spacing w:after="0"/>
              <w:jc w:val="center"/>
              <w:rPr>
                <w:b/>
              </w:rPr>
            </w:pPr>
            <w:r w:rsidRPr="001F6EC2">
              <w:rPr>
                <w:b/>
              </w:rPr>
              <w:t>Specification</w:t>
            </w:r>
          </w:p>
        </w:tc>
        <w:tc>
          <w:tcPr>
            <w:tcW w:w="4351" w:type="dxa"/>
            <w:vAlign w:val="center"/>
          </w:tcPr>
          <w:p w14:paraId="4B4F9468" w14:textId="77777777" w:rsidR="00FD2651" w:rsidRPr="001F6EC2" w:rsidRDefault="0043613A">
            <w:pPr>
              <w:spacing w:after="0"/>
              <w:jc w:val="center"/>
              <w:rPr>
                <w:b/>
              </w:rPr>
            </w:pPr>
            <w:r w:rsidRPr="001F6EC2">
              <w:rPr>
                <w:b/>
              </w:rPr>
              <w:t>Statement of Compliance</w:t>
            </w:r>
          </w:p>
        </w:tc>
      </w:tr>
      <w:tr w:rsidR="001F6EC2" w:rsidRPr="001F6EC2" w14:paraId="4AB26B24" w14:textId="77777777">
        <w:trPr>
          <w:jc w:val="center"/>
        </w:trPr>
        <w:tc>
          <w:tcPr>
            <w:tcW w:w="807" w:type="dxa"/>
          </w:tcPr>
          <w:p w14:paraId="78FA6038" w14:textId="77777777" w:rsidR="00FD2651" w:rsidRPr="001F6EC2" w:rsidRDefault="00FD2651"/>
        </w:tc>
        <w:tc>
          <w:tcPr>
            <w:tcW w:w="3482" w:type="dxa"/>
          </w:tcPr>
          <w:p w14:paraId="384A2E71" w14:textId="77777777" w:rsidR="00FD2651" w:rsidRPr="001F6EC2" w:rsidRDefault="00FD2651"/>
        </w:tc>
        <w:tc>
          <w:tcPr>
            <w:tcW w:w="4351" w:type="dxa"/>
          </w:tcPr>
          <w:p w14:paraId="10E486AF" w14:textId="77777777" w:rsidR="00FD2651" w:rsidRPr="001F6EC2" w:rsidRDefault="00FD2651">
            <w:pPr>
              <w:rPr>
                <w:b/>
              </w:rPr>
            </w:pPr>
          </w:p>
          <w:p w14:paraId="2A0FB50D" w14:textId="77777777" w:rsidR="00FD2651" w:rsidRPr="001F6EC2" w:rsidRDefault="0043613A">
            <w:pPr>
              <w:rPr>
                <w:i/>
              </w:rPr>
            </w:pPr>
            <w:r w:rsidRPr="001F6EC2">
              <w:rPr>
                <w:i/>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 subject to the applicable laws and issuances.]</w:t>
            </w:r>
          </w:p>
          <w:p w14:paraId="37A18685" w14:textId="77777777" w:rsidR="00FD2651" w:rsidRPr="001F6EC2" w:rsidRDefault="00FD2651"/>
        </w:tc>
      </w:tr>
      <w:tr w:rsidR="001F6EC2" w:rsidRPr="001F6EC2" w14:paraId="3435321D" w14:textId="77777777">
        <w:trPr>
          <w:jc w:val="center"/>
        </w:trPr>
        <w:tc>
          <w:tcPr>
            <w:tcW w:w="807" w:type="dxa"/>
          </w:tcPr>
          <w:p w14:paraId="39C52137" w14:textId="77777777" w:rsidR="00FD2651" w:rsidRPr="001F6EC2" w:rsidRDefault="00FD2651"/>
        </w:tc>
        <w:tc>
          <w:tcPr>
            <w:tcW w:w="3482" w:type="dxa"/>
          </w:tcPr>
          <w:p w14:paraId="5A980C5A" w14:textId="6E0B3652" w:rsidR="00FD2651" w:rsidRPr="00F01F28" w:rsidRDefault="00F01F28">
            <w:pPr>
              <w:rPr>
                <w:color w:val="FF0000"/>
              </w:rPr>
            </w:pPr>
            <w:r>
              <w:rPr>
                <w:color w:val="FF0000"/>
              </w:rPr>
              <w:t>Gravel Surface Course</w:t>
            </w:r>
          </w:p>
        </w:tc>
        <w:tc>
          <w:tcPr>
            <w:tcW w:w="4351" w:type="dxa"/>
          </w:tcPr>
          <w:p w14:paraId="161EBC94" w14:textId="77777777" w:rsidR="00FD2651" w:rsidRPr="001F6EC2" w:rsidRDefault="00FD2651"/>
        </w:tc>
      </w:tr>
      <w:tr w:rsidR="001F6EC2" w:rsidRPr="001F6EC2" w14:paraId="6A8E9F0A" w14:textId="77777777">
        <w:trPr>
          <w:jc w:val="center"/>
        </w:trPr>
        <w:tc>
          <w:tcPr>
            <w:tcW w:w="807" w:type="dxa"/>
          </w:tcPr>
          <w:p w14:paraId="77D04CC9" w14:textId="77777777" w:rsidR="00FD2651" w:rsidRPr="001F6EC2" w:rsidRDefault="00FD2651"/>
        </w:tc>
        <w:tc>
          <w:tcPr>
            <w:tcW w:w="3482" w:type="dxa"/>
          </w:tcPr>
          <w:p w14:paraId="0D1EBB73" w14:textId="77777777" w:rsidR="00FD2651" w:rsidRPr="001F6EC2" w:rsidRDefault="00FD2651"/>
        </w:tc>
        <w:tc>
          <w:tcPr>
            <w:tcW w:w="4351" w:type="dxa"/>
          </w:tcPr>
          <w:p w14:paraId="6F09EB23" w14:textId="77777777" w:rsidR="00FD2651" w:rsidRPr="001F6EC2" w:rsidRDefault="00FD2651"/>
        </w:tc>
      </w:tr>
      <w:tr w:rsidR="001F6EC2" w:rsidRPr="001F6EC2" w14:paraId="2537C73D" w14:textId="77777777">
        <w:trPr>
          <w:jc w:val="center"/>
        </w:trPr>
        <w:tc>
          <w:tcPr>
            <w:tcW w:w="807" w:type="dxa"/>
          </w:tcPr>
          <w:p w14:paraId="7C783040" w14:textId="77777777" w:rsidR="00FD2651" w:rsidRPr="001F6EC2" w:rsidRDefault="00FD2651"/>
        </w:tc>
        <w:tc>
          <w:tcPr>
            <w:tcW w:w="3482" w:type="dxa"/>
          </w:tcPr>
          <w:p w14:paraId="29DFFD7D" w14:textId="77777777" w:rsidR="00FD2651" w:rsidRPr="001F6EC2" w:rsidRDefault="00FD2651"/>
        </w:tc>
        <w:tc>
          <w:tcPr>
            <w:tcW w:w="4351" w:type="dxa"/>
          </w:tcPr>
          <w:p w14:paraId="110C702A" w14:textId="77777777" w:rsidR="00FD2651" w:rsidRPr="001F6EC2" w:rsidRDefault="00FD2651"/>
        </w:tc>
      </w:tr>
      <w:tr w:rsidR="001F6EC2" w:rsidRPr="001F6EC2" w14:paraId="370AB3D8" w14:textId="77777777">
        <w:trPr>
          <w:jc w:val="center"/>
        </w:trPr>
        <w:tc>
          <w:tcPr>
            <w:tcW w:w="807" w:type="dxa"/>
          </w:tcPr>
          <w:p w14:paraId="67E329AD" w14:textId="77777777" w:rsidR="00FD2651" w:rsidRPr="001F6EC2" w:rsidRDefault="00FD2651"/>
        </w:tc>
        <w:tc>
          <w:tcPr>
            <w:tcW w:w="3482" w:type="dxa"/>
          </w:tcPr>
          <w:p w14:paraId="10C2CCBC" w14:textId="77777777" w:rsidR="00FD2651" w:rsidRPr="001F6EC2" w:rsidRDefault="00FD2651"/>
        </w:tc>
        <w:tc>
          <w:tcPr>
            <w:tcW w:w="4351" w:type="dxa"/>
          </w:tcPr>
          <w:p w14:paraId="1C34F794" w14:textId="77777777" w:rsidR="00FD2651" w:rsidRPr="001F6EC2" w:rsidRDefault="00FD2651"/>
        </w:tc>
      </w:tr>
      <w:tr w:rsidR="001F6EC2" w:rsidRPr="001F6EC2" w14:paraId="7383D08C" w14:textId="77777777">
        <w:trPr>
          <w:jc w:val="center"/>
        </w:trPr>
        <w:tc>
          <w:tcPr>
            <w:tcW w:w="807" w:type="dxa"/>
          </w:tcPr>
          <w:p w14:paraId="30A23F75" w14:textId="77777777" w:rsidR="00FD2651" w:rsidRPr="001F6EC2" w:rsidRDefault="00FD2651"/>
        </w:tc>
        <w:tc>
          <w:tcPr>
            <w:tcW w:w="3482" w:type="dxa"/>
          </w:tcPr>
          <w:p w14:paraId="5B694B1C" w14:textId="77777777" w:rsidR="00FD2651" w:rsidRPr="001F6EC2" w:rsidRDefault="00FD2651"/>
        </w:tc>
        <w:tc>
          <w:tcPr>
            <w:tcW w:w="4351" w:type="dxa"/>
          </w:tcPr>
          <w:p w14:paraId="717368AE" w14:textId="77777777" w:rsidR="00FD2651" w:rsidRPr="001F6EC2" w:rsidRDefault="00FD2651"/>
        </w:tc>
      </w:tr>
      <w:tr w:rsidR="00FD2651" w:rsidRPr="001F6EC2" w14:paraId="42472407" w14:textId="77777777">
        <w:trPr>
          <w:jc w:val="center"/>
        </w:trPr>
        <w:tc>
          <w:tcPr>
            <w:tcW w:w="807" w:type="dxa"/>
          </w:tcPr>
          <w:p w14:paraId="22E47615" w14:textId="77777777" w:rsidR="00FD2651" w:rsidRPr="001F6EC2" w:rsidRDefault="00FD2651"/>
        </w:tc>
        <w:tc>
          <w:tcPr>
            <w:tcW w:w="3482" w:type="dxa"/>
          </w:tcPr>
          <w:p w14:paraId="3192DAC6" w14:textId="77777777" w:rsidR="00FD2651" w:rsidRPr="001F6EC2" w:rsidRDefault="00FD2651"/>
        </w:tc>
        <w:tc>
          <w:tcPr>
            <w:tcW w:w="4351" w:type="dxa"/>
          </w:tcPr>
          <w:p w14:paraId="69DF9AEB" w14:textId="77777777" w:rsidR="00FD2651" w:rsidRPr="001F6EC2" w:rsidRDefault="00FD2651"/>
        </w:tc>
      </w:tr>
    </w:tbl>
    <w:p w14:paraId="3E3E07A5" w14:textId="77777777" w:rsidR="00FD2651" w:rsidRPr="001F6EC2" w:rsidRDefault="00FD2651"/>
    <w:p w14:paraId="6CB81C61" w14:textId="77777777" w:rsidR="00FD2651" w:rsidRPr="001F6EC2" w:rsidRDefault="00FD2651"/>
    <w:p w14:paraId="6E25B477" w14:textId="77777777" w:rsidR="00FD2651" w:rsidRPr="001F6EC2" w:rsidRDefault="0043613A">
      <w:pPr>
        <w:pStyle w:val="Heading1"/>
        <w:spacing w:before="0" w:after="0"/>
        <w:jc w:val="left"/>
        <w:rPr>
          <w:b w:val="0"/>
          <w:sz w:val="24"/>
          <w:szCs w:val="24"/>
        </w:rPr>
      </w:pPr>
      <w:bookmarkStart w:id="64" w:name="_heading=h.wu6y5d5bba30" w:colFirst="0" w:colLast="0"/>
      <w:bookmarkStart w:id="65" w:name="_Toc46916382"/>
      <w:bookmarkEnd w:id="64"/>
      <w:r w:rsidRPr="001F6EC2">
        <w:rPr>
          <w:b w:val="0"/>
          <w:sz w:val="24"/>
          <w:szCs w:val="24"/>
        </w:rPr>
        <w:lastRenderedPageBreak/>
        <w:t>[Use this form for Framework Agreement:]</w:t>
      </w:r>
      <w:bookmarkEnd w:id="65"/>
    </w:p>
    <w:p w14:paraId="3789238E" w14:textId="77777777" w:rsidR="00FD2651" w:rsidRPr="001F6EC2" w:rsidRDefault="00FD2651"/>
    <w:p w14:paraId="2325CED6" w14:textId="77777777" w:rsidR="00FD2651" w:rsidRPr="001F6EC2" w:rsidRDefault="0043613A">
      <w:pPr>
        <w:pStyle w:val="Heading1"/>
        <w:spacing w:before="0" w:after="0"/>
      </w:pPr>
      <w:bookmarkStart w:id="66" w:name="_heading=h.4do4rnftodfr" w:colFirst="0" w:colLast="0"/>
      <w:bookmarkStart w:id="67" w:name="_Toc46916383"/>
      <w:bookmarkEnd w:id="66"/>
      <w:r w:rsidRPr="001F6EC2">
        <w:t>Technical Specifications</w:t>
      </w:r>
      <w:bookmarkEnd w:id="67"/>
    </w:p>
    <w:p w14:paraId="7C7CAFD2" w14:textId="77777777" w:rsidR="00FD2651" w:rsidRPr="001F6EC2" w:rsidRDefault="00FD2651"/>
    <w:tbl>
      <w:tblPr>
        <w:tblStyle w:val="af7"/>
        <w:tblW w:w="9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1260"/>
        <w:gridCol w:w="1425"/>
        <w:gridCol w:w="2505"/>
        <w:gridCol w:w="3840"/>
      </w:tblGrid>
      <w:tr w:rsidR="001F6EC2" w:rsidRPr="001F6EC2" w14:paraId="6EAE83D9" w14:textId="77777777" w:rsidTr="00823390">
        <w:trPr>
          <w:trHeight w:val="480"/>
        </w:trPr>
        <w:tc>
          <w:tcPr>
            <w:tcW w:w="9030" w:type="dxa"/>
            <w:gridSpan w:val="4"/>
            <w:tcMar>
              <w:top w:w="100" w:type="dxa"/>
              <w:left w:w="100" w:type="dxa"/>
              <w:bottom w:w="100" w:type="dxa"/>
              <w:right w:w="100" w:type="dxa"/>
            </w:tcMar>
          </w:tcPr>
          <w:p w14:paraId="56720173" w14:textId="77777777" w:rsidR="00FD2651" w:rsidRPr="001F6EC2" w:rsidRDefault="0043613A" w:rsidP="00D208D6">
            <w:pPr>
              <w:pStyle w:val="Heading1"/>
              <w:keepNext w:val="0"/>
              <w:spacing w:before="0" w:after="0"/>
              <w:rPr>
                <w:rFonts w:eastAsia="Arial"/>
                <w:sz w:val="24"/>
                <w:szCs w:val="24"/>
              </w:rPr>
            </w:pPr>
            <w:bookmarkStart w:id="68" w:name="_Toc46916384"/>
            <w:r w:rsidRPr="001F6EC2">
              <w:rPr>
                <w:rFonts w:eastAsia="Arial"/>
                <w:sz w:val="24"/>
                <w:szCs w:val="24"/>
              </w:rPr>
              <w:t>TECHNICAL SPECIFICATIONS</w:t>
            </w:r>
            <w:bookmarkEnd w:id="68"/>
          </w:p>
        </w:tc>
      </w:tr>
      <w:tr w:rsidR="001F6EC2" w:rsidRPr="001F6EC2" w14:paraId="40B73D33" w14:textId="77777777" w:rsidTr="00823390">
        <w:trPr>
          <w:trHeight w:val="825"/>
        </w:trPr>
        <w:tc>
          <w:tcPr>
            <w:tcW w:w="1260" w:type="dxa"/>
            <w:shd w:val="clear" w:color="auto" w:fill="auto"/>
            <w:tcMar>
              <w:top w:w="100" w:type="dxa"/>
              <w:left w:w="100" w:type="dxa"/>
              <w:bottom w:w="100" w:type="dxa"/>
              <w:right w:w="100" w:type="dxa"/>
            </w:tcMar>
          </w:tcPr>
          <w:p w14:paraId="38050B53" w14:textId="77777777" w:rsidR="00FD2651" w:rsidRPr="001F6EC2" w:rsidRDefault="0043613A" w:rsidP="00D208D6">
            <w:pPr>
              <w:pStyle w:val="Heading1"/>
              <w:keepNext w:val="0"/>
              <w:spacing w:before="0" w:after="0"/>
              <w:rPr>
                <w:rFonts w:eastAsia="Arial"/>
                <w:sz w:val="24"/>
                <w:szCs w:val="24"/>
              </w:rPr>
            </w:pPr>
            <w:bookmarkStart w:id="69" w:name="_Toc46916385"/>
            <w:r w:rsidRPr="001F6EC2">
              <w:rPr>
                <w:rFonts w:eastAsia="Arial"/>
                <w:sz w:val="24"/>
                <w:szCs w:val="24"/>
              </w:rPr>
              <w:t>Item / Service</w:t>
            </w:r>
            <w:bookmarkEnd w:id="69"/>
          </w:p>
        </w:tc>
        <w:tc>
          <w:tcPr>
            <w:tcW w:w="1425" w:type="dxa"/>
            <w:shd w:val="clear" w:color="auto" w:fill="auto"/>
            <w:tcMar>
              <w:top w:w="100" w:type="dxa"/>
              <w:left w:w="100" w:type="dxa"/>
              <w:bottom w:w="100" w:type="dxa"/>
              <w:right w:w="100" w:type="dxa"/>
            </w:tcMar>
          </w:tcPr>
          <w:p w14:paraId="349053C8" w14:textId="77777777" w:rsidR="00FD2651" w:rsidRPr="001F6EC2" w:rsidRDefault="0043613A" w:rsidP="00D208D6">
            <w:pPr>
              <w:pStyle w:val="Heading1"/>
              <w:keepNext w:val="0"/>
              <w:spacing w:before="0" w:after="0"/>
              <w:rPr>
                <w:rFonts w:eastAsia="Arial"/>
                <w:sz w:val="24"/>
                <w:szCs w:val="24"/>
              </w:rPr>
            </w:pPr>
            <w:bookmarkStart w:id="70" w:name="_Toc46916386"/>
            <w:r w:rsidRPr="001F6EC2">
              <w:rPr>
                <w:rFonts w:eastAsia="Arial"/>
                <w:sz w:val="24"/>
                <w:szCs w:val="24"/>
              </w:rPr>
              <w:t>Maximum Quantity</w:t>
            </w:r>
            <w:bookmarkEnd w:id="70"/>
          </w:p>
        </w:tc>
        <w:tc>
          <w:tcPr>
            <w:tcW w:w="2505" w:type="dxa"/>
            <w:shd w:val="clear" w:color="auto" w:fill="auto"/>
            <w:tcMar>
              <w:top w:w="100" w:type="dxa"/>
              <w:left w:w="100" w:type="dxa"/>
              <w:bottom w:w="100" w:type="dxa"/>
              <w:right w:w="100" w:type="dxa"/>
            </w:tcMar>
          </w:tcPr>
          <w:p w14:paraId="1FEAF753" w14:textId="77777777" w:rsidR="00FD2651" w:rsidRPr="001F6EC2" w:rsidRDefault="0043613A" w:rsidP="00D208D6">
            <w:pPr>
              <w:pStyle w:val="Heading1"/>
              <w:keepNext w:val="0"/>
              <w:spacing w:before="0" w:after="0"/>
              <w:rPr>
                <w:rFonts w:eastAsia="Arial"/>
                <w:sz w:val="24"/>
                <w:szCs w:val="24"/>
              </w:rPr>
            </w:pPr>
            <w:bookmarkStart w:id="71" w:name="_Toc46916387"/>
            <w:r w:rsidRPr="001F6EC2">
              <w:rPr>
                <w:rFonts w:eastAsia="Arial"/>
                <w:sz w:val="24"/>
                <w:szCs w:val="24"/>
              </w:rPr>
              <w:t>Technical Specifications / Scope of Work</w:t>
            </w:r>
            <w:bookmarkEnd w:id="71"/>
          </w:p>
        </w:tc>
        <w:tc>
          <w:tcPr>
            <w:tcW w:w="3840" w:type="dxa"/>
            <w:shd w:val="clear" w:color="auto" w:fill="auto"/>
            <w:tcMar>
              <w:top w:w="100" w:type="dxa"/>
              <w:left w:w="100" w:type="dxa"/>
              <w:bottom w:w="100" w:type="dxa"/>
              <w:right w:w="100" w:type="dxa"/>
            </w:tcMar>
          </w:tcPr>
          <w:p w14:paraId="141EF290" w14:textId="77777777" w:rsidR="00FD2651" w:rsidRPr="001F6EC2" w:rsidRDefault="0043613A" w:rsidP="00D208D6">
            <w:pPr>
              <w:pStyle w:val="Heading1"/>
              <w:keepNext w:val="0"/>
              <w:spacing w:before="0" w:after="0"/>
              <w:rPr>
                <w:rFonts w:eastAsia="Arial"/>
                <w:sz w:val="24"/>
                <w:szCs w:val="24"/>
              </w:rPr>
            </w:pPr>
            <w:bookmarkStart w:id="72" w:name="_Toc46916388"/>
            <w:r w:rsidRPr="001F6EC2">
              <w:rPr>
                <w:rFonts w:eastAsia="Arial"/>
                <w:sz w:val="24"/>
                <w:szCs w:val="24"/>
              </w:rPr>
              <w:t>Statement of Compliance</w:t>
            </w:r>
            <w:bookmarkEnd w:id="72"/>
          </w:p>
          <w:p w14:paraId="024C35C3" w14:textId="77777777" w:rsidR="00FD2651" w:rsidRPr="001F6EC2" w:rsidRDefault="0043613A" w:rsidP="00D208D6">
            <w:pPr>
              <w:pStyle w:val="Heading1"/>
              <w:keepNext w:val="0"/>
              <w:spacing w:before="0" w:after="0"/>
              <w:rPr>
                <w:rFonts w:eastAsia="Arial"/>
                <w:sz w:val="24"/>
                <w:szCs w:val="24"/>
              </w:rPr>
            </w:pPr>
            <w:r w:rsidRPr="001F6EC2">
              <w:rPr>
                <w:rFonts w:eastAsia="Arial"/>
                <w:sz w:val="24"/>
                <w:szCs w:val="24"/>
              </w:rPr>
              <w:t xml:space="preserve"> </w:t>
            </w:r>
          </w:p>
        </w:tc>
      </w:tr>
      <w:tr w:rsidR="001F6EC2" w:rsidRPr="001F6EC2" w14:paraId="1379FB69" w14:textId="77777777" w:rsidTr="00823390">
        <w:trPr>
          <w:trHeight w:val="935"/>
        </w:trPr>
        <w:tc>
          <w:tcPr>
            <w:tcW w:w="1260" w:type="dxa"/>
            <w:shd w:val="clear" w:color="auto" w:fill="auto"/>
            <w:tcMar>
              <w:top w:w="100" w:type="dxa"/>
              <w:left w:w="100" w:type="dxa"/>
              <w:bottom w:w="100" w:type="dxa"/>
              <w:right w:w="100" w:type="dxa"/>
            </w:tcMar>
          </w:tcPr>
          <w:p w14:paraId="50B3B2A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18DAB64C"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19904978"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val="restart"/>
            <w:shd w:val="clear" w:color="auto" w:fill="auto"/>
            <w:tcMar>
              <w:top w:w="100" w:type="dxa"/>
              <w:left w:w="100" w:type="dxa"/>
              <w:bottom w:w="100" w:type="dxa"/>
              <w:right w:w="100" w:type="dxa"/>
            </w:tcMar>
          </w:tcPr>
          <w:p w14:paraId="4F5F3B7D" w14:textId="209AD36B" w:rsidR="00FD2651" w:rsidRPr="001F6EC2" w:rsidRDefault="00D208D6" w:rsidP="00D208D6">
            <w:pPr>
              <w:pStyle w:val="Heading1"/>
              <w:keepNext w:val="0"/>
              <w:spacing w:before="0" w:after="0"/>
              <w:jc w:val="both"/>
              <w:rPr>
                <w:b w:val="0"/>
                <w:sz w:val="24"/>
                <w:szCs w:val="24"/>
              </w:rPr>
            </w:pPr>
            <w:bookmarkStart w:id="73" w:name="_Toc46916389"/>
            <w:r w:rsidRPr="001F6EC2">
              <w:rPr>
                <w:b w:val="0"/>
                <w:sz w:val="24"/>
                <w:szCs w:val="24"/>
              </w:rPr>
              <w:t>[</w:t>
            </w:r>
            <w:r w:rsidR="0043613A" w:rsidRPr="001F6EC2">
              <w:rPr>
                <w:b w:val="0"/>
                <w:sz w:val="24"/>
                <w:szCs w:val="24"/>
              </w:rPr>
              <w:t>Bidders must state here either “Comply” or “Not Comply” against each of the individual parameters of each Specification stating the corresponding performance parameter of the equipment offered. Statements of “Comply” or “Not Comply” must be supported by evidence in a Bidders Bid and cross-referenced to that evidence. Evidence shall be in the form of manufacturer’s un-amended sales literature, unconditional statements of specification and compliance issued by the manufacturer, samples, independent test data etc., as appropriate. A statement that is not supported by evidence or is subsequently found to be contradicted by the evidence presented will render the Bid under evaluation liable for rejection. A statement either in the Bidder's statement of compliance or the supporting evidence that is found to be false either during Bid evaluation, post-qualification or the execution of the Contract may be regarded as fraudulent and render the Bidder or supplier liable for prosecution.</w:t>
            </w:r>
            <w:r w:rsidRPr="001F6EC2">
              <w:rPr>
                <w:b w:val="0"/>
                <w:sz w:val="24"/>
                <w:szCs w:val="24"/>
              </w:rPr>
              <w:t>]</w:t>
            </w:r>
            <w:bookmarkEnd w:id="73"/>
          </w:p>
        </w:tc>
      </w:tr>
      <w:tr w:rsidR="001F6EC2" w:rsidRPr="001F6EC2" w14:paraId="44CE0D4B" w14:textId="77777777" w:rsidTr="00823390">
        <w:trPr>
          <w:trHeight w:val="935"/>
        </w:trPr>
        <w:tc>
          <w:tcPr>
            <w:tcW w:w="1260" w:type="dxa"/>
            <w:shd w:val="clear" w:color="auto" w:fill="auto"/>
            <w:tcMar>
              <w:top w:w="100" w:type="dxa"/>
              <w:left w:w="100" w:type="dxa"/>
              <w:bottom w:w="100" w:type="dxa"/>
              <w:right w:w="100" w:type="dxa"/>
            </w:tcMar>
          </w:tcPr>
          <w:p w14:paraId="49AEAC2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4D105406"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067458ED"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38844168" w14:textId="77777777" w:rsidR="00FD2651" w:rsidRPr="001F6EC2" w:rsidRDefault="00FD2651" w:rsidP="00D208D6">
            <w:pPr>
              <w:pStyle w:val="Heading1"/>
              <w:spacing w:before="0" w:after="0"/>
              <w:rPr>
                <w:sz w:val="24"/>
                <w:szCs w:val="24"/>
              </w:rPr>
            </w:pPr>
          </w:p>
        </w:tc>
      </w:tr>
      <w:tr w:rsidR="001F6EC2" w:rsidRPr="001F6EC2" w14:paraId="600CC25C" w14:textId="77777777" w:rsidTr="00823390">
        <w:trPr>
          <w:trHeight w:val="935"/>
        </w:trPr>
        <w:tc>
          <w:tcPr>
            <w:tcW w:w="1260" w:type="dxa"/>
            <w:shd w:val="clear" w:color="auto" w:fill="auto"/>
            <w:tcMar>
              <w:top w:w="100" w:type="dxa"/>
              <w:left w:w="100" w:type="dxa"/>
              <w:bottom w:w="100" w:type="dxa"/>
              <w:right w:w="100" w:type="dxa"/>
            </w:tcMar>
          </w:tcPr>
          <w:p w14:paraId="2FE0E045"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610891BA"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20CB8488"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3AA827D4" w14:textId="77777777" w:rsidR="00FD2651" w:rsidRPr="001F6EC2" w:rsidRDefault="00FD2651" w:rsidP="00D208D6">
            <w:pPr>
              <w:pStyle w:val="Heading1"/>
              <w:spacing w:before="0" w:after="0"/>
              <w:rPr>
                <w:sz w:val="24"/>
                <w:szCs w:val="24"/>
              </w:rPr>
            </w:pPr>
          </w:p>
        </w:tc>
      </w:tr>
      <w:tr w:rsidR="001F6EC2" w:rsidRPr="001F6EC2" w14:paraId="3357861C" w14:textId="77777777" w:rsidTr="00823390">
        <w:trPr>
          <w:trHeight w:val="935"/>
        </w:trPr>
        <w:tc>
          <w:tcPr>
            <w:tcW w:w="1260" w:type="dxa"/>
            <w:shd w:val="clear" w:color="auto" w:fill="auto"/>
            <w:tcMar>
              <w:top w:w="100" w:type="dxa"/>
              <w:left w:w="100" w:type="dxa"/>
              <w:bottom w:w="100" w:type="dxa"/>
              <w:right w:w="100" w:type="dxa"/>
            </w:tcMar>
          </w:tcPr>
          <w:p w14:paraId="64893529"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7EC95BC1"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0DD1F09B"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4A081697" w14:textId="77777777" w:rsidR="00FD2651" w:rsidRPr="001F6EC2" w:rsidRDefault="00FD2651" w:rsidP="00D208D6">
            <w:pPr>
              <w:pStyle w:val="Heading1"/>
              <w:spacing w:before="0" w:after="0"/>
              <w:rPr>
                <w:sz w:val="24"/>
                <w:szCs w:val="24"/>
              </w:rPr>
            </w:pPr>
          </w:p>
        </w:tc>
      </w:tr>
      <w:tr w:rsidR="001F6EC2" w:rsidRPr="001F6EC2" w14:paraId="7C76320B" w14:textId="77777777" w:rsidTr="00823390">
        <w:trPr>
          <w:trHeight w:val="950"/>
        </w:trPr>
        <w:tc>
          <w:tcPr>
            <w:tcW w:w="1260" w:type="dxa"/>
            <w:shd w:val="clear" w:color="auto" w:fill="auto"/>
            <w:tcMar>
              <w:top w:w="100" w:type="dxa"/>
              <w:left w:w="100" w:type="dxa"/>
              <w:bottom w:w="100" w:type="dxa"/>
              <w:right w:w="100" w:type="dxa"/>
            </w:tcMar>
          </w:tcPr>
          <w:p w14:paraId="3FC09F30"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5BA7C50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4E3FBB5F"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7E040D11" w14:textId="77777777" w:rsidR="00FD2651" w:rsidRPr="001F6EC2" w:rsidRDefault="00FD2651" w:rsidP="00D208D6">
            <w:pPr>
              <w:pStyle w:val="Heading1"/>
              <w:spacing w:before="0" w:after="0"/>
              <w:rPr>
                <w:sz w:val="24"/>
                <w:szCs w:val="24"/>
              </w:rPr>
            </w:pPr>
          </w:p>
        </w:tc>
      </w:tr>
      <w:tr w:rsidR="001F6EC2" w:rsidRPr="001F6EC2" w14:paraId="4D992584" w14:textId="77777777" w:rsidTr="00823390">
        <w:trPr>
          <w:trHeight w:val="935"/>
        </w:trPr>
        <w:tc>
          <w:tcPr>
            <w:tcW w:w="1260" w:type="dxa"/>
            <w:shd w:val="clear" w:color="auto" w:fill="auto"/>
            <w:tcMar>
              <w:top w:w="100" w:type="dxa"/>
              <w:left w:w="100" w:type="dxa"/>
              <w:bottom w:w="100" w:type="dxa"/>
              <w:right w:w="100" w:type="dxa"/>
            </w:tcMar>
          </w:tcPr>
          <w:p w14:paraId="5D6ACD5A"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6554CB30"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0103D3F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0AE6A6C9" w14:textId="77777777" w:rsidR="00FD2651" w:rsidRPr="001F6EC2" w:rsidRDefault="00FD2651" w:rsidP="00D208D6">
            <w:pPr>
              <w:pStyle w:val="Heading1"/>
              <w:spacing w:before="0" w:after="0"/>
              <w:rPr>
                <w:sz w:val="24"/>
                <w:szCs w:val="24"/>
              </w:rPr>
            </w:pPr>
          </w:p>
        </w:tc>
      </w:tr>
      <w:tr w:rsidR="001F6EC2" w:rsidRPr="001F6EC2" w14:paraId="2B291C8E" w14:textId="77777777" w:rsidTr="00823390">
        <w:trPr>
          <w:trHeight w:val="935"/>
        </w:trPr>
        <w:tc>
          <w:tcPr>
            <w:tcW w:w="1260" w:type="dxa"/>
            <w:shd w:val="clear" w:color="auto" w:fill="auto"/>
            <w:tcMar>
              <w:top w:w="100" w:type="dxa"/>
              <w:left w:w="100" w:type="dxa"/>
              <w:bottom w:w="100" w:type="dxa"/>
              <w:right w:w="100" w:type="dxa"/>
            </w:tcMar>
          </w:tcPr>
          <w:p w14:paraId="07411CA6"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67F4C67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346E01D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7B48992C" w14:textId="77777777" w:rsidR="00FD2651" w:rsidRPr="001F6EC2" w:rsidRDefault="00FD2651" w:rsidP="00D208D6">
            <w:pPr>
              <w:pStyle w:val="Heading1"/>
              <w:spacing w:before="0" w:after="0"/>
              <w:rPr>
                <w:sz w:val="24"/>
                <w:szCs w:val="24"/>
              </w:rPr>
            </w:pPr>
          </w:p>
        </w:tc>
      </w:tr>
      <w:tr w:rsidR="001F6EC2" w:rsidRPr="001F6EC2" w14:paraId="343CDC95" w14:textId="77777777" w:rsidTr="00823390">
        <w:trPr>
          <w:trHeight w:val="935"/>
        </w:trPr>
        <w:tc>
          <w:tcPr>
            <w:tcW w:w="1260" w:type="dxa"/>
            <w:shd w:val="clear" w:color="auto" w:fill="auto"/>
            <w:tcMar>
              <w:top w:w="100" w:type="dxa"/>
              <w:left w:w="100" w:type="dxa"/>
              <w:bottom w:w="100" w:type="dxa"/>
              <w:right w:w="100" w:type="dxa"/>
            </w:tcMar>
          </w:tcPr>
          <w:p w14:paraId="633938E5"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254883B5"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69F17A69"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6FF20F2B" w14:textId="77777777" w:rsidR="00FD2651" w:rsidRPr="001F6EC2" w:rsidRDefault="00FD2651" w:rsidP="00D208D6">
            <w:pPr>
              <w:pStyle w:val="Heading1"/>
              <w:spacing w:before="0" w:after="0"/>
              <w:rPr>
                <w:sz w:val="24"/>
                <w:szCs w:val="24"/>
              </w:rPr>
            </w:pPr>
          </w:p>
        </w:tc>
      </w:tr>
      <w:tr w:rsidR="001F6EC2" w:rsidRPr="001F6EC2" w14:paraId="2C4A2266" w14:textId="77777777" w:rsidTr="00823390">
        <w:trPr>
          <w:trHeight w:val="950"/>
        </w:trPr>
        <w:tc>
          <w:tcPr>
            <w:tcW w:w="1260" w:type="dxa"/>
            <w:shd w:val="clear" w:color="auto" w:fill="auto"/>
            <w:tcMar>
              <w:top w:w="100" w:type="dxa"/>
              <w:left w:w="100" w:type="dxa"/>
              <w:bottom w:w="100" w:type="dxa"/>
              <w:right w:w="100" w:type="dxa"/>
            </w:tcMar>
          </w:tcPr>
          <w:p w14:paraId="2AD14283"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1425" w:type="dxa"/>
            <w:shd w:val="clear" w:color="auto" w:fill="auto"/>
            <w:tcMar>
              <w:top w:w="100" w:type="dxa"/>
              <w:left w:w="100" w:type="dxa"/>
              <w:bottom w:w="100" w:type="dxa"/>
              <w:right w:w="100" w:type="dxa"/>
            </w:tcMar>
          </w:tcPr>
          <w:p w14:paraId="38F15642" w14:textId="77777777" w:rsidR="00FD2651" w:rsidRPr="001F6EC2" w:rsidRDefault="0043613A" w:rsidP="00D208D6">
            <w:pPr>
              <w:pStyle w:val="Heading1"/>
              <w:keepNext w:val="0"/>
              <w:spacing w:before="0" w:after="0"/>
              <w:rPr>
                <w:sz w:val="24"/>
                <w:szCs w:val="24"/>
              </w:rPr>
            </w:pPr>
            <w:r w:rsidRPr="001F6EC2">
              <w:rPr>
                <w:sz w:val="24"/>
                <w:szCs w:val="24"/>
              </w:rPr>
              <w:t xml:space="preserve"> </w:t>
            </w:r>
          </w:p>
        </w:tc>
        <w:tc>
          <w:tcPr>
            <w:tcW w:w="2505" w:type="dxa"/>
            <w:shd w:val="clear" w:color="auto" w:fill="auto"/>
            <w:tcMar>
              <w:top w:w="100" w:type="dxa"/>
              <w:left w:w="100" w:type="dxa"/>
              <w:bottom w:w="100" w:type="dxa"/>
              <w:right w:w="100" w:type="dxa"/>
            </w:tcMar>
          </w:tcPr>
          <w:p w14:paraId="1D87046F" w14:textId="77777777" w:rsidR="00FD2651" w:rsidRPr="001F6EC2" w:rsidRDefault="0043613A" w:rsidP="00D208D6">
            <w:pPr>
              <w:pStyle w:val="Heading1"/>
              <w:keepNext w:val="0"/>
              <w:spacing w:before="0" w:after="0"/>
              <w:rPr>
                <w:sz w:val="24"/>
                <w:szCs w:val="24"/>
              </w:rPr>
            </w:pPr>
            <w:bookmarkStart w:id="74" w:name="_heading=h.z5rbrvacf6ii" w:colFirst="0" w:colLast="0"/>
            <w:bookmarkEnd w:id="74"/>
            <w:r w:rsidRPr="001F6EC2">
              <w:rPr>
                <w:sz w:val="24"/>
                <w:szCs w:val="24"/>
              </w:rPr>
              <w:t xml:space="preserve"> </w:t>
            </w:r>
          </w:p>
        </w:tc>
        <w:tc>
          <w:tcPr>
            <w:tcW w:w="3840" w:type="dxa"/>
            <w:vMerge/>
            <w:shd w:val="clear" w:color="auto" w:fill="auto"/>
            <w:tcMar>
              <w:top w:w="100" w:type="dxa"/>
              <w:left w:w="100" w:type="dxa"/>
              <w:bottom w:w="100" w:type="dxa"/>
              <w:right w:w="100" w:type="dxa"/>
            </w:tcMar>
          </w:tcPr>
          <w:p w14:paraId="5FC1E3B9" w14:textId="77777777" w:rsidR="00FD2651" w:rsidRPr="001F6EC2" w:rsidRDefault="00FD2651" w:rsidP="00D208D6">
            <w:pPr>
              <w:pStyle w:val="Heading1"/>
              <w:spacing w:before="0" w:after="0"/>
              <w:rPr>
                <w:sz w:val="24"/>
                <w:szCs w:val="24"/>
              </w:rPr>
            </w:pPr>
            <w:bookmarkStart w:id="75" w:name="_heading=h.b5bi3ctzsu8a" w:colFirst="0" w:colLast="0"/>
            <w:bookmarkEnd w:id="75"/>
          </w:p>
        </w:tc>
      </w:tr>
    </w:tbl>
    <w:p w14:paraId="7FB9BAC2" w14:textId="77777777" w:rsidR="00FD2651" w:rsidRPr="001F6EC2" w:rsidRDefault="0043613A">
      <w:pPr>
        <w:pStyle w:val="Heading1"/>
        <w:spacing w:before="0" w:after="0"/>
      </w:pPr>
      <w:bookmarkStart w:id="76" w:name="_heading=h.vvbqool18jgw" w:colFirst="0" w:colLast="0"/>
      <w:bookmarkStart w:id="77" w:name="_Toc46916390"/>
      <w:bookmarkEnd w:id="76"/>
      <w:r w:rsidRPr="001F6EC2">
        <w:lastRenderedPageBreak/>
        <w:t>Section VIII. Checklist of Technical and Financial Documents</w:t>
      </w:r>
      <w:bookmarkEnd w:id="77"/>
      <w:r w:rsidRPr="001F6EC2">
        <w:t xml:space="preserve"> </w:t>
      </w:r>
    </w:p>
    <w:p w14:paraId="133E9FBD" w14:textId="77777777" w:rsidR="00FD2651" w:rsidRPr="001F6EC2" w:rsidRDefault="00FD2651">
      <w:pPr>
        <w:rPr>
          <w:shd w:val="clear" w:color="auto" w:fill="D9EAD3"/>
        </w:rPr>
      </w:pPr>
    </w:p>
    <w:p w14:paraId="6482C17E" w14:textId="77777777" w:rsidR="00FD2651" w:rsidRPr="001F6EC2"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1F6EC2"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1F6EC2" w:rsidRDefault="00FD2651">
            <w:pPr>
              <w:spacing w:after="0"/>
              <w:rPr>
                <w:b/>
                <w:shd w:val="clear" w:color="auto" w:fill="D9EAD3"/>
              </w:rPr>
            </w:pPr>
            <w:bookmarkStart w:id="78" w:name="_heading=h.2dlolyb" w:colFirst="0" w:colLast="0"/>
            <w:bookmarkEnd w:id="78"/>
          </w:p>
          <w:p w14:paraId="1F121F82" w14:textId="77777777" w:rsidR="00FD2651" w:rsidRPr="001F6EC2" w:rsidRDefault="0043613A">
            <w:pPr>
              <w:spacing w:after="0"/>
              <w:rPr>
                <w:b/>
                <w:sz w:val="32"/>
                <w:szCs w:val="32"/>
              </w:rPr>
            </w:pPr>
            <w:r w:rsidRPr="001F6EC2">
              <w:rPr>
                <w:b/>
                <w:sz w:val="32"/>
                <w:szCs w:val="32"/>
              </w:rPr>
              <w:t>Notes on the Checklist of Technical and Financial Documents</w:t>
            </w:r>
          </w:p>
          <w:p w14:paraId="154F8C9B" w14:textId="77777777" w:rsidR="00FD2651" w:rsidRPr="001F6EC2" w:rsidRDefault="00FD2651">
            <w:pPr>
              <w:spacing w:after="0"/>
            </w:pPr>
          </w:p>
          <w:p w14:paraId="27D1C9A3" w14:textId="77777777" w:rsidR="00FD2651" w:rsidRPr="001F6EC2" w:rsidRDefault="00FD2651">
            <w:pPr>
              <w:spacing w:after="0"/>
            </w:pPr>
          </w:p>
          <w:p w14:paraId="363135F3" w14:textId="77777777" w:rsidR="00FD2651" w:rsidRPr="001F6EC2" w:rsidRDefault="0043613A">
            <w:pPr>
              <w:spacing w:after="0"/>
            </w:pPr>
            <w:r w:rsidRPr="001F6EC2">
              <w:t xml:space="preserve">The prescribed documents in the checklist are mandatory to be submitted in the Bid, but shall be subject to the following: </w:t>
            </w:r>
          </w:p>
          <w:p w14:paraId="18EF8CE9" w14:textId="77777777" w:rsidR="00FD2651" w:rsidRPr="001F6EC2" w:rsidRDefault="00FD2651">
            <w:pPr>
              <w:spacing w:after="0"/>
            </w:pPr>
          </w:p>
          <w:p w14:paraId="38FD941F" w14:textId="77777777" w:rsidR="00FD2651" w:rsidRPr="001F6EC2" w:rsidRDefault="0043613A">
            <w:pPr>
              <w:numPr>
                <w:ilvl w:val="0"/>
                <w:numId w:val="19"/>
              </w:numPr>
              <w:pBdr>
                <w:top w:val="nil"/>
                <w:left w:val="nil"/>
                <w:bottom w:val="nil"/>
                <w:right w:val="nil"/>
                <w:between w:val="nil"/>
              </w:pBdr>
              <w:spacing w:after="0"/>
            </w:pPr>
            <w:r w:rsidRPr="001F6EC2">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1F6EC2" w:rsidRDefault="00FD2651">
            <w:pPr>
              <w:pBdr>
                <w:top w:val="nil"/>
                <w:left w:val="nil"/>
                <w:bottom w:val="nil"/>
                <w:right w:val="nil"/>
                <w:between w:val="nil"/>
              </w:pBdr>
              <w:spacing w:after="0"/>
              <w:ind w:left="720"/>
            </w:pPr>
          </w:p>
          <w:p w14:paraId="6994DA46" w14:textId="77777777" w:rsidR="00FD2651" w:rsidRPr="001F6EC2" w:rsidRDefault="0043613A">
            <w:pPr>
              <w:numPr>
                <w:ilvl w:val="0"/>
                <w:numId w:val="19"/>
              </w:numPr>
              <w:pBdr>
                <w:top w:val="nil"/>
                <w:left w:val="nil"/>
                <w:bottom w:val="nil"/>
                <w:right w:val="nil"/>
                <w:between w:val="nil"/>
              </w:pBdr>
              <w:spacing w:after="0"/>
            </w:pPr>
            <w:r w:rsidRPr="001F6EC2">
              <w:t xml:space="preserve">Any subsequent GPPB issuances adjusting the documentary requirements after the effectivity of the adoption of the PBDs.  </w:t>
            </w:r>
          </w:p>
          <w:p w14:paraId="0E868C92" w14:textId="77777777" w:rsidR="00FD2651" w:rsidRPr="001F6EC2" w:rsidRDefault="00FD2651">
            <w:pPr>
              <w:pBdr>
                <w:top w:val="nil"/>
                <w:left w:val="nil"/>
                <w:bottom w:val="nil"/>
                <w:right w:val="nil"/>
                <w:between w:val="nil"/>
              </w:pBdr>
              <w:spacing w:after="0"/>
              <w:ind w:left="720"/>
            </w:pPr>
          </w:p>
          <w:p w14:paraId="5ACB680C" w14:textId="77777777" w:rsidR="00FD2651" w:rsidRPr="001F6EC2" w:rsidRDefault="0043613A">
            <w:pPr>
              <w:spacing w:after="0"/>
            </w:pPr>
            <w:r w:rsidRPr="001F6EC2">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1F6EC2" w:rsidRDefault="00FD2651">
            <w:pPr>
              <w:spacing w:after="0"/>
              <w:rPr>
                <w:shd w:val="clear" w:color="auto" w:fill="D9EAD3"/>
              </w:rPr>
            </w:pPr>
          </w:p>
        </w:tc>
      </w:tr>
    </w:tbl>
    <w:p w14:paraId="042A2745" w14:textId="77777777" w:rsidR="00FD2651" w:rsidRPr="001F6EC2" w:rsidRDefault="00FD2651"/>
    <w:p w14:paraId="603135C4" w14:textId="77777777" w:rsidR="00FD2651" w:rsidRPr="001F6EC2" w:rsidRDefault="00FD2651"/>
    <w:p w14:paraId="5AE886C7" w14:textId="77777777" w:rsidR="00FD2651" w:rsidRPr="001F6EC2" w:rsidRDefault="00FD2651"/>
    <w:p w14:paraId="258773AF" w14:textId="77777777" w:rsidR="00FD2651" w:rsidRPr="001F6EC2" w:rsidRDefault="00FD2651">
      <w:pPr>
        <w:jc w:val="center"/>
        <w:rPr>
          <w:i/>
        </w:rPr>
      </w:pPr>
      <w:bookmarkStart w:id="79" w:name="_heading=h.sqyw64" w:colFirst="0" w:colLast="0"/>
      <w:bookmarkEnd w:id="79"/>
    </w:p>
    <w:p w14:paraId="586DCFEC" w14:textId="77777777" w:rsidR="00FD2651" w:rsidRPr="001F6EC2" w:rsidRDefault="00FD2651">
      <w:pPr>
        <w:jc w:val="center"/>
        <w:rPr>
          <w:i/>
        </w:rPr>
      </w:pPr>
    </w:p>
    <w:p w14:paraId="07CE784A" w14:textId="77777777" w:rsidR="00FD2651" w:rsidRPr="001F6EC2" w:rsidRDefault="00FD2651">
      <w:pPr>
        <w:jc w:val="center"/>
      </w:pPr>
    </w:p>
    <w:p w14:paraId="16E96369" w14:textId="77777777" w:rsidR="00FD2651" w:rsidRPr="001F6EC2" w:rsidRDefault="00FD2651">
      <w:pPr>
        <w:jc w:val="center"/>
      </w:pPr>
    </w:p>
    <w:p w14:paraId="12977349" w14:textId="77777777" w:rsidR="00FD2651" w:rsidRPr="001F6EC2" w:rsidRDefault="00FD2651">
      <w:pPr>
        <w:jc w:val="center"/>
      </w:pPr>
    </w:p>
    <w:p w14:paraId="572E7D94" w14:textId="77777777" w:rsidR="00FD2651" w:rsidRPr="001F6EC2" w:rsidRDefault="00FD2651">
      <w:pPr>
        <w:jc w:val="center"/>
      </w:pPr>
    </w:p>
    <w:p w14:paraId="2D946A3D" w14:textId="77777777" w:rsidR="00FD2651" w:rsidRPr="001F6EC2" w:rsidRDefault="00FD2651">
      <w:pPr>
        <w:jc w:val="center"/>
      </w:pPr>
    </w:p>
    <w:p w14:paraId="31BC66F9" w14:textId="77777777" w:rsidR="00FD2651" w:rsidRPr="001F6EC2" w:rsidRDefault="00FD2651">
      <w:pPr>
        <w:jc w:val="center"/>
      </w:pPr>
    </w:p>
    <w:p w14:paraId="23C73CDE" w14:textId="77777777" w:rsidR="00FD2651" w:rsidRPr="001F6EC2" w:rsidRDefault="00FD2651">
      <w:pPr>
        <w:jc w:val="center"/>
      </w:pPr>
    </w:p>
    <w:p w14:paraId="2D76E565" w14:textId="77777777" w:rsidR="00FD2651" w:rsidRPr="001F6EC2" w:rsidRDefault="00FD2651">
      <w:pPr>
        <w:jc w:val="center"/>
      </w:pPr>
    </w:p>
    <w:p w14:paraId="454B17E0" w14:textId="77777777" w:rsidR="00FD2651" w:rsidRPr="001F6EC2" w:rsidRDefault="00FD2651">
      <w:pPr>
        <w:jc w:val="center"/>
      </w:pPr>
    </w:p>
    <w:p w14:paraId="6CDFD173" w14:textId="77777777" w:rsidR="00FD2651" w:rsidRPr="001F6EC2" w:rsidRDefault="00FD2651">
      <w:pPr>
        <w:jc w:val="center"/>
      </w:pPr>
    </w:p>
    <w:p w14:paraId="61732A40" w14:textId="77777777" w:rsidR="00FD2651" w:rsidRPr="001F6EC2" w:rsidRDefault="00FD2651">
      <w:pPr>
        <w:jc w:val="center"/>
      </w:pPr>
    </w:p>
    <w:p w14:paraId="1A28D4A9" w14:textId="77777777" w:rsidR="00FD2651" w:rsidRPr="001F6EC2" w:rsidRDefault="00FD2651">
      <w:pPr>
        <w:jc w:val="center"/>
      </w:pPr>
    </w:p>
    <w:p w14:paraId="2B731117" w14:textId="77777777" w:rsidR="00FD2651" w:rsidRPr="001F6EC2" w:rsidRDefault="00FD2651">
      <w:pPr>
        <w:jc w:val="center"/>
      </w:pPr>
    </w:p>
    <w:p w14:paraId="786373F2" w14:textId="77777777" w:rsidR="00FD2651" w:rsidRPr="001F6EC2" w:rsidRDefault="00FD2651">
      <w:pPr>
        <w:jc w:val="center"/>
      </w:pPr>
    </w:p>
    <w:p w14:paraId="1A640DE4" w14:textId="77777777" w:rsidR="00FD2651" w:rsidRPr="001F6EC2" w:rsidRDefault="00FD2651">
      <w:pPr>
        <w:jc w:val="center"/>
      </w:pPr>
    </w:p>
    <w:p w14:paraId="0B75AACA" w14:textId="13237F25" w:rsidR="00FD2651" w:rsidRPr="001F6EC2" w:rsidRDefault="00FD2651">
      <w:pPr>
        <w:jc w:val="center"/>
      </w:pPr>
    </w:p>
    <w:p w14:paraId="53D15866" w14:textId="77777777" w:rsidR="006073D7" w:rsidRPr="001F6EC2" w:rsidRDefault="006073D7">
      <w:pPr>
        <w:jc w:val="center"/>
      </w:pPr>
    </w:p>
    <w:p w14:paraId="3C25BB62" w14:textId="77777777" w:rsidR="00FD2651" w:rsidRPr="001F6EC2" w:rsidRDefault="00FD2651">
      <w:pPr>
        <w:jc w:val="center"/>
      </w:pPr>
    </w:p>
    <w:p w14:paraId="0E927AB1" w14:textId="77777777" w:rsidR="00FD2651" w:rsidRPr="001F6EC2" w:rsidRDefault="00FD2651">
      <w:pPr>
        <w:jc w:val="center"/>
      </w:pPr>
    </w:p>
    <w:p w14:paraId="247994D8" w14:textId="77777777" w:rsidR="00FD2651" w:rsidRPr="001F6EC2" w:rsidRDefault="00FD2651">
      <w:pPr>
        <w:jc w:val="center"/>
      </w:pPr>
    </w:p>
    <w:p w14:paraId="674FF350" w14:textId="77777777" w:rsidR="00FD2651" w:rsidRPr="001F6EC2" w:rsidRDefault="0043613A">
      <w:pPr>
        <w:jc w:val="center"/>
        <w:rPr>
          <w:b/>
          <w:sz w:val="40"/>
          <w:szCs w:val="40"/>
        </w:rPr>
      </w:pPr>
      <w:r w:rsidRPr="001F6EC2">
        <w:rPr>
          <w:b/>
          <w:sz w:val="40"/>
          <w:szCs w:val="40"/>
        </w:rPr>
        <w:lastRenderedPageBreak/>
        <w:t>Checklist of Technical and Financial Documents</w:t>
      </w:r>
    </w:p>
    <w:p w14:paraId="013643E5" w14:textId="77777777" w:rsidR="00FD2651" w:rsidRPr="001F6EC2"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1F6EC2" w:rsidRPr="001F6EC2" w14:paraId="25202B6B" w14:textId="77777777">
        <w:trPr>
          <w:trHeight w:val="224"/>
        </w:trPr>
        <w:tc>
          <w:tcPr>
            <w:tcW w:w="9029" w:type="dxa"/>
            <w:gridSpan w:val="2"/>
            <w:vAlign w:val="center"/>
          </w:tcPr>
          <w:p w14:paraId="19D75706" w14:textId="77777777" w:rsidR="00FD2651" w:rsidRPr="001F6EC2" w:rsidRDefault="0043613A">
            <w:pPr>
              <w:widowControl w:val="0"/>
              <w:numPr>
                <w:ilvl w:val="0"/>
                <w:numId w:val="29"/>
              </w:numPr>
              <w:pBdr>
                <w:top w:val="nil"/>
                <w:left w:val="nil"/>
                <w:bottom w:val="nil"/>
                <w:right w:val="nil"/>
                <w:between w:val="nil"/>
              </w:pBdr>
              <w:spacing w:after="0"/>
              <w:ind w:right="632"/>
              <w:jc w:val="left"/>
              <w:rPr>
                <w:b/>
              </w:rPr>
            </w:pPr>
            <w:r w:rsidRPr="001F6EC2">
              <w:rPr>
                <w:b/>
              </w:rPr>
              <w:t>TECHNICAL COMPONENT ENVELOPE</w:t>
            </w:r>
          </w:p>
          <w:p w14:paraId="753248CF" w14:textId="77777777" w:rsidR="00FD2651" w:rsidRPr="001F6EC2" w:rsidRDefault="00FD2651">
            <w:pPr>
              <w:widowControl w:val="0"/>
              <w:pBdr>
                <w:top w:val="nil"/>
                <w:left w:val="nil"/>
                <w:bottom w:val="nil"/>
                <w:right w:val="nil"/>
                <w:between w:val="nil"/>
              </w:pBdr>
              <w:spacing w:after="0"/>
              <w:ind w:left="360" w:right="632"/>
              <w:jc w:val="left"/>
              <w:rPr>
                <w:b/>
              </w:rPr>
            </w:pPr>
          </w:p>
        </w:tc>
      </w:tr>
      <w:tr w:rsidR="001F6EC2" w:rsidRPr="001F6EC2" w14:paraId="36309773" w14:textId="77777777">
        <w:tc>
          <w:tcPr>
            <w:tcW w:w="9029" w:type="dxa"/>
            <w:gridSpan w:val="2"/>
          </w:tcPr>
          <w:p w14:paraId="5E2E6DA1" w14:textId="77777777" w:rsidR="00FD2651" w:rsidRPr="001F6EC2" w:rsidRDefault="0043613A">
            <w:pPr>
              <w:pBdr>
                <w:top w:val="nil"/>
                <w:left w:val="nil"/>
                <w:bottom w:val="nil"/>
                <w:right w:val="nil"/>
                <w:between w:val="nil"/>
              </w:pBdr>
              <w:spacing w:after="0"/>
              <w:ind w:right="632" w:firstLine="426"/>
              <w:jc w:val="center"/>
              <w:rPr>
                <w:b/>
                <w:i/>
              </w:rPr>
            </w:pPr>
            <w:r w:rsidRPr="001F6EC2">
              <w:rPr>
                <w:b/>
                <w:i/>
              </w:rPr>
              <w:t>Class “A” Documents</w:t>
            </w:r>
          </w:p>
        </w:tc>
      </w:tr>
      <w:tr w:rsidR="001F6EC2" w:rsidRPr="001F6EC2" w14:paraId="7F89FDCF" w14:textId="77777777">
        <w:tc>
          <w:tcPr>
            <w:tcW w:w="9029" w:type="dxa"/>
            <w:gridSpan w:val="2"/>
          </w:tcPr>
          <w:p w14:paraId="012EE814" w14:textId="77777777" w:rsidR="00FD2651" w:rsidRPr="001F6EC2" w:rsidRDefault="0043613A">
            <w:pPr>
              <w:pBdr>
                <w:top w:val="nil"/>
                <w:left w:val="nil"/>
                <w:bottom w:val="nil"/>
                <w:right w:val="nil"/>
                <w:between w:val="nil"/>
              </w:pBdr>
              <w:spacing w:after="0"/>
              <w:ind w:right="632" w:firstLine="426"/>
              <w:rPr>
                <w:i/>
                <w:u w:val="single"/>
              </w:rPr>
            </w:pPr>
            <w:r w:rsidRPr="001F6EC2">
              <w:rPr>
                <w:i/>
                <w:u w:val="single"/>
              </w:rPr>
              <w:t>Legal Documents</w:t>
            </w:r>
          </w:p>
        </w:tc>
      </w:tr>
      <w:tr w:rsidR="001F6EC2" w:rsidRPr="001F6EC2" w14:paraId="1F03F0DF" w14:textId="77777777">
        <w:tc>
          <w:tcPr>
            <w:tcW w:w="863" w:type="dxa"/>
          </w:tcPr>
          <w:p w14:paraId="6BDAF764"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4A51B32F" w14:textId="2DF5BCCF" w:rsidR="00FD2651" w:rsidRPr="001F6EC2" w:rsidRDefault="0043613A">
            <w:pPr>
              <w:numPr>
                <w:ilvl w:val="3"/>
                <w:numId w:val="18"/>
              </w:numPr>
              <w:pBdr>
                <w:top w:val="nil"/>
                <w:left w:val="nil"/>
                <w:bottom w:val="nil"/>
                <w:right w:val="nil"/>
                <w:between w:val="nil"/>
              </w:pBdr>
              <w:spacing w:after="0"/>
              <w:ind w:left="556" w:hanging="540"/>
            </w:pPr>
            <w:r w:rsidRPr="001F6EC2">
              <w:t xml:space="preserve">Valid </w:t>
            </w:r>
            <w:proofErr w:type="spellStart"/>
            <w:r w:rsidRPr="001F6EC2">
              <w:t>PhilGEPS</w:t>
            </w:r>
            <w:proofErr w:type="spellEnd"/>
            <w:r w:rsidRPr="001F6EC2">
              <w:t xml:space="preserve"> Registration Certificate (Platinum Membership) (all pages)</w:t>
            </w:r>
            <w:r w:rsidR="007F2F2F" w:rsidRPr="001F6EC2">
              <w:t xml:space="preserve"> </w:t>
            </w:r>
            <w:r w:rsidR="007F2F2F" w:rsidRPr="001F6EC2">
              <w:rPr>
                <w:b/>
                <w:bCs/>
              </w:rPr>
              <w:t>in accordance with Section 8.5.2 of the IRR</w:t>
            </w:r>
            <w:r w:rsidRPr="001F6EC2">
              <w:t>;</w:t>
            </w:r>
          </w:p>
          <w:p w14:paraId="3B53F5A8" w14:textId="5050729C" w:rsidR="00FD2651" w:rsidRPr="001F6EC2" w:rsidRDefault="00FD2651" w:rsidP="00D06F71">
            <w:pPr>
              <w:pBdr>
                <w:top w:val="nil"/>
                <w:left w:val="nil"/>
                <w:bottom w:val="nil"/>
                <w:right w:val="nil"/>
                <w:between w:val="nil"/>
              </w:pBdr>
              <w:spacing w:after="0"/>
              <w:rPr>
                <w:strike/>
              </w:rPr>
            </w:pPr>
          </w:p>
        </w:tc>
      </w:tr>
      <w:tr w:rsidR="001F6EC2" w:rsidRPr="001F6EC2" w14:paraId="65233DBD" w14:textId="77777777">
        <w:tc>
          <w:tcPr>
            <w:tcW w:w="9029" w:type="dxa"/>
            <w:gridSpan w:val="2"/>
          </w:tcPr>
          <w:p w14:paraId="2436CB55" w14:textId="77777777" w:rsidR="00FD2651" w:rsidRPr="001F6EC2" w:rsidRDefault="0043613A">
            <w:pPr>
              <w:spacing w:after="0"/>
              <w:ind w:left="447"/>
              <w:rPr>
                <w:u w:val="single"/>
              </w:rPr>
            </w:pPr>
            <w:r w:rsidRPr="001F6EC2">
              <w:rPr>
                <w:i/>
                <w:u w:val="single"/>
              </w:rPr>
              <w:t>Technical Documents</w:t>
            </w:r>
          </w:p>
        </w:tc>
      </w:tr>
      <w:tr w:rsidR="001F6EC2" w:rsidRPr="001F6EC2" w14:paraId="12196750" w14:textId="77777777">
        <w:tc>
          <w:tcPr>
            <w:tcW w:w="863" w:type="dxa"/>
          </w:tcPr>
          <w:p w14:paraId="14046EE7"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091F5556" w14:textId="7D5CA53A" w:rsidR="00FD2651" w:rsidRPr="001F6EC2" w:rsidRDefault="0043613A" w:rsidP="007E1B9E">
            <w:pPr>
              <w:numPr>
                <w:ilvl w:val="3"/>
                <w:numId w:val="18"/>
              </w:numPr>
              <w:spacing w:after="0"/>
              <w:ind w:left="556" w:hanging="540"/>
            </w:pPr>
            <w:r w:rsidRPr="001F6EC2">
              <w:t xml:space="preserve">Statement of the prospective bidder of all its ongoing government and private contracts, including contracts awarded but not yet started, if any, whether similar or not similar in nature and complexity to the contract to be bid; </w:t>
            </w:r>
            <w:r w:rsidRPr="001F6EC2">
              <w:rPr>
                <w:b/>
                <w:u w:val="single"/>
              </w:rPr>
              <w:t>and</w:t>
            </w:r>
            <w:r w:rsidRPr="001F6EC2">
              <w:rPr>
                <w:u w:val="single"/>
              </w:rPr>
              <w:t xml:space="preserve"> </w:t>
            </w:r>
          </w:p>
        </w:tc>
      </w:tr>
      <w:tr w:rsidR="001F6EC2" w:rsidRPr="001F6EC2" w14:paraId="1093B5F1" w14:textId="77777777">
        <w:tc>
          <w:tcPr>
            <w:tcW w:w="863" w:type="dxa"/>
          </w:tcPr>
          <w:p w14:paraId="739D1BD6"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6D41CE49" w14:textId="50F240B6" w:rsidR="00FD2651" w:rsidRPr="001F6EC2" w:rsidRDefault="0043613A" w:rsidP="00D06F71">
            <w:pPr>
              <w:numPr>
                <w:ilvl w:val="0"/>
                <w:numId w:val="27"/>
              </w:numPr>
              <w:spacing w:after="0"/>
              <w:ind w:left="554" w:hanging="554"/>
            </w:pPr>
            <w:r w:rsidRPr="001F6EC2">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1F6EC2">
              <w:rPr>
                <w:b/>
                <w:u w:val="single"/>
              </w:rPr>
              <w:t>and</w:t>
            </w:r>
          </w:p>
        </w:tc>
      </w:tr>
      <w:tr w:rsidR="001F6EC2" w:rsidRPr="001F6EC2" w14:paraId="73FF1699" w14:textId="77777777">
        <w:tc>
          <w:tcPr>
            <w:tcW w:w="863" w:type="dxa"/>
          </w:tcPr>
          <w:p w14:paraId="0DB795ED"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601DD847" w14:textId="55E41E72" w:rsidR="00FD2651" w:rsidRPr="001F6EC2" w:rsidRDefault="0043613A" w:rsidP="002C7152">
            <w:pPr>
              <w:widowControl w:val="0"/>
              <w:numPr>
                <w:ilvl w:val="0"/>
                <w:numId w:val="27"/>
              </w:numPr>
              <w:pBdr>
                <w:top w:val="nil"/>
                <w:left w:val="nil"/>
                <w:bottom w:val="nil"/>
                <w:right w:val="nil"/>
                <w:between w:val="nil"/>
              </w:pBdr>
              <w:spacing w:after="0"/>
              <w:ind w:left="587" w:hanging="630"/>
              <w:rPr>
                <w:b/>
                <w:u w:val="single"/>
              </w:rPr>
            </w:pPr>
            <w:r w:rsidRPr="001F6EC2">
              <w:t>Original copy of Bid Security. If in the form of a Surety Bond, submit also a certification issued by the Insurance Commission</w:t>
            </w:r>
            <w:r w:rsidR="002C7152" w:rsidRPr="001F6EC2">
              <w:t xml:space="preserve"> </w:t>
            </w:r>
            <w:r w:rsidR="002C7152" w:rsidRPr="001F6EC2">
              <w:rPr>
                <w:b/>
                <w:bCs/>
                <w:u w:val="single"/>
              </w:rPr>
              <w:t>o</w:t>
            </w:r>
            <w:r w:rsidRPr="001F6EC2">
              <w:rPr>
                <w:b/>
                <w:bCs/>
                <w:u w:val="single"/>
              </w:rPr>
              <w:t>r</w:t>
            </w:r>
            <w:r w:rsidR="002C7152" w:rsidRPr="001F6EC2">
              <w:rPr>
                <w:b/>
                <w:u w:val="single"/>
              </w:rPr>
              <w:t xml:space="preserve"> </w:t>
            </w:r>
            <w:r w:rsidRPr="001F6EC2">
              <w:t xml:space="preserve">Original copy of Notarized Bid Securing Declaration; </w:t>
            </w:r>
            <w:r w:rsidRPr="001F6EC2">
              <w:rPr>
                <w:b/>
                <w:u w:val="single"/>
              </w:rPr>
              <w:t>and</w:t>
            </w:r>
          </w:p>
        </w:tc>
      </w:tr>
      <w:tr w:rsidR="001F6EC2" w:rsidRPr="001F6EC2" w14:paraId="01C430BA" w14:textId="77777777">
        <w:tc>
          <w:tcPr>
            <w:tcW w:w="863" w:type="dxa"/>
          </w:tcPr>
          <w:p w14:paraId="1C12E09F"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1B40031D" w14:textId="7862CB07" w:rsidR="00FD2651" w:rsidRPr="001F6EC2" w:rsidRDefault="0043613A">
            <w:pPr>
              <w:widowControl w:val="0"/>
              <w:numPr>
                <w:ilvl w:val="0"/>
                <w:numId w:val="27"/>
              </w:numPr>
              <w:pBdr>
                <w:top w:val="nil"/>
                <w:left w:val="nil"/>
                <w:bottom w:val="nil"/>
                <w:right w:val="nil"/>
                <w:between w:val="nil"/>
              </w:pBdr>
              <w:spacing w:after="0"/>
              <w:ind w:left="587" w:hanging="630"/>
            </w:pPr>
            <w:r w:rsidRPr="001F6EC2">
              <w:t xml:space="preserve">Conformity with the Technical Specifications, which may include production/delivery schedule, manpower requirements, and/or after-sales/parts, if applicable; </w:t>
            </w:r>
            <w:r w:rsidRPr="001F6EC2">
              <w:rPr>
                <w:b/>
                <w:u w:val="single"/>
              </w:rPr>
              <w:t>and</w:t>
            </w:r>
          </w:p>
        </w:tc>
      </w:tr>
      <w:tr w:rsidR="001F6EC2" w:rsidRPr="001F6EC2" w14:paraId="183B632C" w14:textId="77777777">
        <w:tc>
          <w:tcPr>
            <w:tcW w:w="863" w:type="dxa"/>
          </w:tcPr>
          <w:p w14:paraId="5E8E0418"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7562AEC4" w14:textId="267B257F" w:rsidR="00FD2651" w:rsidRPr="001F6EC2" w:rsidRDefault="0043613A" w:rsidP="002C7152">
            <w:pPr>
              <w:widowControl w:val="0"/>
              <w:numPr>
                <w:ilvl w:val="0"/>
                <w:numId w:val="27"/>
              </w:numPr>
              <w:pBdr>
                <w:top w:val="nil"/>
                <w:left w:val="nil"/>
                <w:bottom w:val="nil"/>
                <w:right w:val="nil"/>
                <w:between w:val="nil"/>
              </w:pBdr>
              <w:spacing w:after="0"/>
              <w:ind w:left="587" w:hanging="587"/>
              <w:rPr>
                <w:b/>
                <w:u w:val="single"/>
              </w:rPr>
            </w:pPr>
            <w:r w:rsidRPr="001F6EC2">
              <w:t>Original duly signed Omnibus Sworn Statement (OSS)</w:t>
            </w:r>
            <w:r w:rsidR="002C7152" w:rsidRPr="001F6EC2">
              <w:t xml:space="preserve"> </w:t>
            </w:r>
            <w:r w:rsidRPr="001F6EC2">
              <w:rPr>
                <w:b/>
                <w:u w:val="single"/>
              </w:rPr>
              <w:t>and</w:t>
            </w:r>
            <w:r w:rsidRPr="001F6EC2">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1F6EC2">
              <w:t>.</w:t>
            </w:r>
          </w:p>
          <w:p w14:paraId="65D785F8" w14:textId="77777777" w:rsidR="00FD2651" w:rsidRPr="001F6EC2" w:rsidRDefault="00FD2651">
            <w:pPr>
              <w:pBdr>
                <w:top w:val="nil"/>
                <w:left w:val="nil"/>
                <w:bottom w:val="nil"/>
                <w:right w:val="nil"/>
                <w:between w:val="nil"/>
              </w:pBdr>
              <w:spacing w:after="0"/>
              <w:ind w:left="587"/>
            </w:pPr>
          </w:p>
        </w:tc>
      </w:tr>
      <w:tr w:rsidR="001F6EC2" w:rsidRPr="001F6EC2" w14:paraId="0BB246C1" w14:textId="77777777">
        <w:tc>
          <w:tcPr>
            <w:tcW w:w="9029" w:type="dxa"/>
            <w:gridSpan w:val="2"/>
          </w:tcPr>
          <w:p w14:paraId="39584DED" w14:textId="77777777" w:rsidR="00FD2651" w:rsidRPr="001F6EC2" w:rsidRDefault="0043613A">
            <w:pPr>
              <w:spacing w:after="0"/>
              <w:ind w:firstLine="426"/>
            </w:pPr>
            <w:r w:rsidRPr="001F6EC2">
              <w:rPr>
                <w:i/>
                <w:u w:val="single"/>
              </w:rPr>
              <w:t>Financial Documents</w:t>
            </w:r>
          </w:p>
        </w:tc>
      </w:tr>
      <w:tr w:rsidR="001F6EC2" w:rsidRPr="001F6EC2" w14:paraId="7D9C0D07" w14:textId="77777777">
        <w:tc>
          <w:tcPr>
            <w:tcW w:w="863" w:type="dxa"/>
          </w:tcPr>
          <w:p w14:paraId="2C3220EF"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698EDD78" w14:textId="3D7FCE9E" w:rsidR="00FD2651" w:rsidRPr="001F6EC2" w:rsidRDefault="0043613A" w:rsidP="002C7152">
            <w:pPr>
              <w:numPr>
                <w:ilvl w:val="0"/>
                <w:numId w:val="27"/>
              </w:numPr>
              <w:spacing w:after="0"/>
              <w:ind w:left="608" w:hanging="608"/>
              <w:rPr>
                <w:b/>
              </w:rPr>
            </w:pPr>
            <w:r w:rsidRPr="001F6EC2">
              <w:t>The prospective bidder’s computation of Net Financial Contracting Capacity (</w:t>
            </w:r>
            <w:proofErr w:type="gramStart"/>
            <w:r w:rsidRPr="001F6EC2">
              <w:t xml:space="preserve">NFCC) </w:t>
            </w:r>
            <w:r w:rsidR="002C7152" w:rsidRPr="001F6EC2">
              <w:rPr>
                <w:b/>
                <w:bCs/>
                <w:u w:val="single"/>
              </w:rPr>
              <w:t xml:space="preserve"> o</w:t>
            </w:r>
            <w:r w:rsidRPr="001F6EC2">
              <w:rPr>
                <w:b/>
                <w:bCs/>
                <w:u w:val="single"/>
              </w:rPr>
              <w:t>r</w:t>
            </w:r>
            <w:proofErr w:type="gramEnd"/>
            <w:r w:rsidRPr="001F6EC2">
              <w:rPr>
                <w:b/>
              </w:rPr>
              <w:t xml:space="preserve"> </w:t>
            </w:r>
            <w:r w:rsidR="002C7152" w:rsidRPr="001F6EC2">
              <w:rPr>
                <w:b/>
              </w:rPr>
              <w:t>A</w:t>
            </w:r>
            <w:r w:rsidR="0012602E" w:rsidRPr="001F6EC2">
              <w:t xml:space="preserve"> </w:t>
            </w:r>
            <w:r w:rsidRPr="001F6EC2">
              <w:t>committed Line of Credit from a Universal or Commercial Bank in lieu of its NFCC computation</w:t>
            </w:r>
            <w:r w:rsidR="00C65C29" w:rsidRPr="001F6EC2">
              <w:t>.</w:t>
            </w:r>
          </w:p>
          <w:p w14:paraId="6B2B77B3" w14:textId="140D9EB9" w:rsidR="00C65C29" w:rsidRPr="001F6EC2" w:rsidRDefault="00C65C29">
            <w:pPr>
              <w:spacing w:after="0"/>
              <w:ind w:left="608"/>
            </w:pPr>
          </w:p>
        </w:tc>
      </w:tr>
      <w:tr w:rsidR="001F6EC2" w:rsidRPr="001F6EC2" w14:paraId="0C7E89E6" w14:textId="77777777">
        <w:tc>
          <w:tcPr>
            <w:tcW w:w="9029" w:type="dxa"/>
            <w:gridSpan w:val="2"/>
          </w:tcPr>
          <w:p w14:paraId="7A3A94BA" w14:textId="77777777" w:rsidR="00FD2651" w:rsidRPr="001F6EC2" w:rsidRDefault="0043613A">
            <w:pPr>
              <w:spacing w:after="0"/>
              <w:jc w:val="center"/>
              <w:rPr>
                <w:b/>
                <w:i/>
              </w:rPr>
            </w:pPr>
            <w:r w:rsidRPr="001F6EC2">
              <w:rPr>
                <w:b/>
                <w:i/>
              </w:rPr>
              <w:t>Class “B” Documents</w:t>
            </w:r>
          </w:p>
          <w:p w14:paraId="66ACC13F" w14:textId="2333185E" w:rsidR="00E240E3" w:rsidRPr="001F6EC2" w:rsidRDefault="00E240E3">
            <w:pPr>
              <w:spacing w:after="0"/>
              <w:jc w:val="center"/>
            </w:pPr>
          </w:p>
        </w:tc>
      </w:tr>
      <w:tr w:rsidR="001F6EC2" w:rsidRPr="001F6EC2" w14:paraId="62A029CE" w14:textId="77777777">
        <w:tc>
          <w:tcPr>
            <w:tcW w:w="863" w:type="dxa"/>
          </w:tcPr>
          <w:p w14:paraId="6D7CE144" w14:textId="77777777" w:rsidR="00FD2651" w:rsidRPr="001F6EC2" w:rsidRDefault="0043613A">
            <w:pPr>
              <w:spacing w:after="0"/>
              <w:ind w:left="432"/>
            </w:pPr>
            <w:r w:rsidRPr="001F6EC2">
              <w:rPr>
                <w:rFonts w:ascii="Nova Mono" w:eastAsia="Nova Mono" w:hAnsi="Nova Mono" w:cs="Nova Mono"/>
              </w:rPr>
              <w:t>⬜</w:t>
            </w:r>
          </w:p>
        </w:tc>
        <w:tc>
          <w:tcPr>
            <w:tcW w:w="8166" w:type="dxa"/>
          </w:tcPr>
          <w:p w14:paraId="420553C2" w14:textId="35FC180A" w:rsidR="00FD2651" w:rsidRPr="001F6EC2" w:rsidRDefault="0043613A" w:rsidP="005507C6">
            <w:pPr>
              <w:numPr>
                <w:ilvl w:val="0"/>
                <w:numId w:val="27"/>
              </w:numPr>
              <w:spacing w:after="0"/>
              <w:ind w:left="587" w:hanging="608"/>
            </w:pPr>
            <w:r w:rsidRPr="001F6EC2">
              <w:t>If applicable, a duly signed joint venture agreement (JVA) in case the joint venture is already in existence</w:t>
            </w:r>
            <w:r w:rsidR="005507C6" w:rsidRPr="001F6EC2">
              <w:t xml:space="preserve"> </w:t>
            </w:r>
            <w:r w:rsidRPr="001F6EC2">
              <w:rPr>
                <w:b/>
                <w:u w:val="single"/>
              </w:rPr>
              <w:t>or</w:t>
            </w:r>
            <w:r w:rsidR="005507C6" w:rsidRPr="001F6EC2">
              <w:rPr>
                <w:b/>
                <w:u w:val="single"/>
              </w:rPr>
              <w:t xml:space="preserve"> </w:t>
            </w:r>
            <w:r w:rsidRPr="001F6EC2">
              <w:t>duly notarized statements from all the potential joint venture partners stating that they will enter into and abide by the provisions of the JVA in the instance that the bid is successful.</w:t>
            </w:r>
          </w:p>
          <w:p w14:paraId="616B0B5F" w14:textId="77777777" w:rsidR="00FD2651" w:rsidRPr="001F6EC2" w:rsidRDefault="00FD2651">
            <w:pPr>
              <w:spacing w:after="0"/>
              <w:ind w:left="587"/>
            </w:pPr>
          </w:p>
        </w:tc>
      </w:tr>
    </w:tbl>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1F6EC2" w:rsidRPr="001F6EC2" w14:paraId="4F4CA911" w14:textId="77777777">
        <w:tc>
          <w:tcPr>
            <w:tcW w:w="9034" w:type="dxa"/>
            <w:gridSpan w:val="2"/>
          </w:tcPr>
          <w:p w14:paraId="040BAF31" w14:textId="77777777" w:rsidR="00FD2651" w:rsidRPr="001F6EC2" w:rsidRDefault="0043613A" w:rsidP="008053B0">
            <w:pPr>
              <w:widowControl w:val="0"/>
              <w:numPr>
                <w:ilvl w:val="0"/>
                <w:numId w:val="29"/>
              </w:numPr>
              <w:pBdr>
                <w:top w:val="nil"/>
                <w:left w:val="nil"/>
                <w:bottom w:val="nil"/>
                <w:right w:val="nil"/>
                <w:between w:val="nil"/>
              </w:pBdr>
              <w:spacing w:after="0"/>
              <w:ind w:right="632"/>
              <w:jc w:val="left"/>
              <w:rPr>
                <w:b/>
              </w:rPr>
            </w:pPr>
            <w:r w:rsidRPr="001F6EC2">
              <w:rPr>
                <w:b/>
              </w:rPr>
              <w:t>FINANCIAL COMPONENT ENVELOPE</w:t>
            </w:r>
          </w:p>
        </w:tc>
      </w:tr>
      <w:tr w:rsidR="001F6EC2" w:rsidRPr="001F6EC2" w14:paraId="61C5E82F" w14:textId="77777777">
        <w:tc>
          <w:tcPr>
            <w:tcW w:w="889" w:type="dxa"/>
          </w:tcPr>
          <w:p w14:paraId="4AFEC8D7" w14:textId="77777777" w:rsidR="00FD2651" w:rsidRPr="001F6EC2" w:rsidRDefault="0043613A">
            <w:pPr>
              <w:spacing w:after="0"/>
              <w:ind w:left="432"/>
            </w:pPr>
            <w:r w:rsidRPr="001F6EC2">
              <w:rPr>
                <w:rFonts w:ascii="Nova Mono" w:eastAsia="Nova Mono" w:hAnsi="Nova Mono" w:cs="Nova Mono"/>
              </w:rPr>
              <w:t>⬜</w:t>
            </w:r>
          </w:p>
        </w:tc>
        <w:tc>
          <w:tcPr>
            <w:tcW w:w="8145" w:type="dxa"/>
          </w:tcPr>
          <w:p w14:paraId="2B6BCDE1" w14:textId="77777777" w:rsidR="00FD2651" w:rsidRPr="001F6EC2" w:rsidRDefault="0043613A" w:rsidP="008053B0">
            <w:pPr>
              <w:numPr>
                <w:ilvl w:val="0"/>
                <w:numId w:val="27"/>
              </w:numPr>
              <w:pBdr>
                <w:top w:val="nil"/>
                <w:left w:val="nil"/>
                <w:bottom w:val="nil"/>
                <w:right w:val="nil"/>
                <w:between w:val="nil"/>
              </w:pBdr>
              <w:spacing w:after="0"/>
              <w:ind w:left="610" w:hanging="630"/>
            </w:pPr>
            <w:r w:rsidRPr="001F6EC2">
              <w:t xml:space="preserve">Original of duly signed and accomplished Financial Bid Form; </w:t>
            </w:r>
            <w:r w:rsidRPr="001F6EC2">
              <w:rPr>
                <w:b/>
                <w:u w:val="single"/>
              </w:rPr>
              <w:t>and</w:t>
            </w:r>
          </w:p>
        </w:tc>
      </w:tr>
      <w:tr w:rsidR="001F6EC2" w:rsidRPr="001F6EC2" w14:paraId="3B62658B" w14:textId="77777777">
        <w:tc>
          <w:tcPr>
            <w:tcW w:w="889" w:type="dxa"/>
          </w:tcPr>
          <w:p w14:paraId="00693CCD" w14:textId="77777777" w:rsidR="00FD2651" w:rsidRPr="001F6EC2" w:rsidRDefault="0043613A">
            <w:pPr>
              <w:spacing w:after="0"/>
              <w:ind w:left="432"/>
            </w:pPr>
            <w:r w:rsidRPr="001F6EC2">
              <w:rPr>
                <w:rFonts w:ascii="Nova Mono" w:eastAsia="Nova Mono" w:hAnsi="Nova Mono" w:cs="Nova Mono"/>
              </w:rPr>
              <w:t>⬜</w:t>
            </w:r>
          </w:p>
        </w:tc>
        <w:tc>
          <w:tcPr>
            <w:tcW w:w="8145" w:type="dxa"/>
          </w:tcPr>
          <w:p w14:paraId="604E4343" w14:textId="77777777" w:rsidR="00FD2651" w:rsidRPr="001F6EC2" w:rsidRDefault="0043613A" w:rsidP="008053B0">
            <w:pPr>
              <w:numPr>
                <w:ilvl w:val="0"/>
                <w:numId w:val="27"/>
              </w:numPr>
              <w:pBdr>
                <w:top w:val="nil"/>
                <w:left w:val="nil"/>
                <w:bottom w:val="nil"/>
                <w:right w:val="nil"/>
                <w:between w:val="nil"/>
              </w:pBdr>
              <w:spacing w:after="0"/>
              <w:ind w:left="610" w:hanging="630"/>
            </w:pPr>
            <w:r w:rsidRPr="001F6EC2">
              <w:t>Original of duly signed and accomplished Price Schedule(s).</w:t>
            </w:r>
          </w:p>
          <w:p w14:paraId="3577436C" w14:textId="77777777" w:rsidR="00FD2651" w:rsidRPr="001F6EC2" w:rsidRDefault="00FD2651">
            <w:pPr>
              <w:widowControl w:val="0"/>
              <w:pBdr>
                <w:top w:val="nil"/>
                <w:left w:val="nil"/>
                <w:bottom w:val="nil"/>
                <w:right w:val="nil"/>
                <w:between w:val="nil"/>
              </w:pBdr>
              <w:tabs>
                <w:tab w:val="left" w:pos="1180"/>
                <w:tab w:val="left" w:pos="1181"/>
              </w:tabs>
              <w:spacing w:after="0"/>
              <w:ind w:left="497"/>
            </w:pPr>
          </w:p>
        </w:tc>
      </w:tr>
    </w:tbl>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1F6EC2" w:rsidRPr="001F6EC2" w14:paraId="099DA628" w14:textId="77777777" w:rsidTr="0041467B">
        <w:tc>
          <w:tcPr>
            <w:tcW w:w="9029" w:type="dxa"/>
            <w:gridSpan w:val="2"/>
          </w:tcPr>
          <w:p w14:paraId="70EB3002" w14:textId="77777777" w:rsidR="008053B0" w:rsidRPr="001F6EC2" w:rsidRDefault="008053B0" w:rsidP="0041467B">
            <w:pPr>
              <w:spacing w:after="0"/>
              <w:ind w:left="610" w:hanging="184"/>
              <w:rPr>
                <w:i/>
                <w:u w:val="single"/>
              </w:rPr>
            </w:pPr>
            <w:r w:rsidRPr="001F6EC2">
              <w:rPr>
                <w:i/>
                <w:u w:val="single"/>
              </w:rPr>
              <w:t>Other documentary requirements under RA No. 9184 (as applicable)</w:t>
            </w:r>
          </w:p>
        </w:tc>
      </w:tr>
      <w:tr w:rsidR="001F6EC2" w:rsidRPr="001F6EC2" w14:paraId="25AD08A6" w14:textId="77777777" w:rsidTr="0041467B">
        <w:tc>
          <w:tcPr>
            <w:tcW w:w="863" w:type="dxa"/>
          </w:tcPr>
          <w:p w14:paraId="7FFBEF85" w14:textId="77777777" w:rsidR="008053B0" w:rsidRPr="001F6EC2" w:rsidRDefault="008053B0" w:rsidP="0041467B">
            <w:pPr>
              <w:spacing w:after="0"/>
              <w:ind w:left="432"/>
            </w:pPr>
            <w:r w:rsidRPr="001F6EC2">
              <w:rPr>
                <w:rFonts w:ascii="Nova Mono" w:eastAsia="Nova Mono" w:hAnsi="Nova Mono" w:cs="Nova Mono"/>
              </w:rPr>
              <w:t>⬜</w:t>
            </w:r>
          </w:p>
        </w:tc>
        <w:tc>
          <w:tcPr>
            <w:tcW w:w="8166" w:type="dxa"/>
          </w:tcPr>
          <w:p w14:paraId="7F20BAD9" w14:textId="77777777" w:rsidR="008053B0" w:rsidRPr="001F6EC2" w:rsidRDefault="008053B0" w:rsidP="0041467B">
            <w:pPr>
              <w:widowControl w:val="0"/>
              <w:numPr>
                <w:ilvl w:val="0"/>
                <w:numId w:val="27"/>
              </w:numPr>
              <w:pBdr>
                <w:top w:val="nil"/>
                <w:left w:val="nil"/>
                <w:bottom w:val="nil"/>
                <w:right w:val="nil"/>
                <w:between w:val="nil"/>
              </w:pBdr>
              <w:spacing w:after="0"/>
              <w:ind w:left="557" w:hanging="540"/>
            </w:pPr>
            <w:r w:rsidRPr="001F6EC2">
              <w:rPr>
                <w:i/>
              </w:rPr>
              <w:t>[For foreign bidders claiming by reason of their country’s extension of reciprocal rights to Filipinos]</w:t>
            </w:r>
            <w:r w:rsidRPr="001F6EC2">
              <w:t xml:space="preserve"> Certification from the relevant government office of their country stating that Filipinos are allowed to participate in </w:t>
            </w:r>
            <w:r w:rsidRPr="001F6EC2">
              <w:lastRenderedPageBreak/>
              <w:t>government procurement activities for the same item or product.</w:t>
            </w:r>
          </w:p>
        </w:tc>
      </w:tr>
      <w:tr w:rsidR="008053B0" w:rsidRPr="001F6EC2" w14:paraId="2A02F9E3" w14:textId="77777777" w:rsidTr="0041467B">
        <w:tc>
          <w:tcPr>
            <w:tcW w:w="863" w:type="dxa"/>
          </w:tcPr>
          <w:p w14:paraId="7A319ED8" w14:textId="77777777" w:rsidR="008053B0" w:rsidRPr="001F6EC2" w:rsidRDefault="008053B0" w:rsidP="0041467B">
            <w:pPr>
              <w:spacing w:after="0"/>
              <w:ind w:left="432"/>
            </w:pPr>
            <w:r w:rsidRPr="001F6EC2">
              <w:rPr>
                <w:rFonts w:ascii="Nova Mono" w:eastAsia="Nova Mono" w:hAnsi="Nova Mono" w:cs="Nova Mono"/>
              </w:rPr>
              <w:lastRenderedPageBreak/>
              <w:t>⬜</w:t>
            </w:r>
          </w:p>
        </w:tc>
        <w:tc>
          <w:tcPr>
            <w:tcW w:w="8166" w:type="dxa"/>
          </w:tcPr>
          <w:p w14:paraId="5CA7BCCD" w14:textId="77777777" w:rsidR="008053B0" w:rsidRPr="001F6EC2" w:rsidRDefault="008053B0" w:rsidP="0041467B">
            <w:pPr>
              <w:widowControl w:val="0"/>
              <w:numPr>
                <w:ilvl w:val="0"/>
                <w:numId w:val="27"/>
              </w:numPr>
              <w:pBdr>
                <w:top w:val="nil"/>
                <w:left w:val="nil"/>
                <w:bottom w:val="nil"/>
                <w:right w:val="nil"/>
                <w:between w:val="nil"/>
              </w:pBdr>
              <w:spacing w:after="0"/>
              <w:ind w:left="557" w:hanging="540"/>
            </w:pPr>
            <w:r w:rsidRPr="001F6EC2">
              <w:t>Certification from the DTI if the Bidder claims preference as a Domestic Bidder or Domestic Entity.</w:t>
            </w:r>
          </w:p>
        </w:tc>
      </w:tr>
    </w:tbl>
    <w:p w14:paraId="48DE6122" w14:textId="77777777" w:rsidR="00FD2651" w:rsidRPr="001F6EC2" w:rsidRDefault="00FD2651"/>
    <w:p w14:paraId="164134D0" w14:textId="77777777" w:rsidR="00FD2651" w:rsidRPr="001F6EC2" w:rsidRDefault="0043613A">
      <w:pPr>
        <w:jc w:val="center"/>
      </w:pPr>
      <w:r w:rsidRPr="001F6EC2">
        <w:br w:type="page"/>
      </w:r>
    </w:p>
    <w:p w14:paraId="5E93D2C6" w14:textId="09828BD0" w:rsidR="00FD2651" w:rsidRPr="001F6EC2" w:rsidRDefault="00B3091B">
      <w:pPr>
        <w:jc w:val="center"/>
      </w:pPr>
      <w:r w:rsidRPr="001F6EC2">
        <w:rPr>
          <w:rFonts w:ascii="Calibri" w:eastAsia="Calibri" w:hAnsi="Calibri" w:cs="Calibri"/>
          <w:noProof/>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30"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OkrsOsuAgAAcQ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3C046D" w:rsidRDefault="003C046D">
                      <w:pPr>
                        <w:jc w:val="left"/>
                        <w:textDirection w:val="btLr"/>
                      </w:pPr>
                    </w:p>
                  </w:txbxContent>
                </v:textbox>
                <w10:wrap anchorx="page" anchory="page"/>
              </v:rect>
            </w:pict>
          </mc:Fallback>
        </mc:AlternateContent>
      </w:r>
      <w:r w:rsidRPr="001F6EC2">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3C046D" w:rsidRDefault="003C046D"/>
                        </w:txbxContent>
                      </wps:txbx>
                      <wps:bodyPr spcFirstLastPara="1" wrap="square" lIns="91425" tIns="91425" rIns="91425" bIns="91425" anchor="ctr" anchorCtr="0">
                        <a:noAutofit/>
                      </wps:bodyPr>
                    </wps:wsp>
                  </a:graphicData>
                </a:graphic>
              </wp:anchor>
            </w:drawing>
          </mc:Choice>
          <mc:Fallback>
            <w:pict>
              <v:rect w14:anchorId="6E67B2A7" id="Rectangle 11" o:spid="_x0000_s1031"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XevyQy0CAABw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3C046D" w:rsidRDefault="003C046D"/>
                  </w:txbxContent>
                </v:textbox>
                <w10:wrap anchorx="page" anchory="page"/>
              </v:rect>
            </w:pict>
          </mc:Fallback>
        </mc:AlternateContent>
      </w:r>
    </w:p>
    <w:p w14:paraId="6809CD25" w14:textId="77777777" w:rsidR="00FD2651" w:rsidRPr="001F6EC2" w:rsidRDefault="00FD2651"/>
    <w:p w14:paraId="5B0FEEC3" w14:textId="28380E1F" w:rsidR="00FD2651" w:rsidRPr="001F6EC2" w:rsidRDefault="0043613A">
      <w:pPr>
        <w:pBdr>
          <w:top w:val="nil"/>
          <w:left w:val="nil"/>
          <w:bottom w:val="nil"/>
          <w:right w:val="nil"/>
          <w:between w:val="nil"/>
        </w:pBdr>
        <w:rPr>
          <w:smallCaps/>
          <w:sz w:val="66"/>
          <w:szCs w:val="66"/>
        </w:rPr>
      </w:pPr>
      <w:r w:rsidRPr="001F6EC2">
        <w:rPr>
          <w:rFonts w:ascii="Calibri" w:eastAsia="Calibri" w:hAnsi="Calibri" w:cs="Calibri"/>
          <w:noProof/>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32"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MMi8no1AgAAfA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3C046D" w:rsidRDefault="003C046D">
                      <w:pPr>
                        <w:jc w:val="left"/>
                        <w:textDirection w:val="btLr"/>
                      </w:pPr>
                    </w:p>
                  </w:txbxContent>
                </v:textbox>
                <w10:wrap anchorx="page" anchory="page"/>
              </v:rect>
            </w:pict>
          </mc:Fallback>
        </mc:AlternateContent>
      </w:r>
      <w:r w:rsidRPr="001F6EC2">
        <w:rPr>
          <w:rFonts w:ascii="Calibri" w:eastAsia="Calibri" w:hAnsi="Calibri" w:cs="Calibri"/>
          <w:noProof/>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77777777" w:rsidR="003C046D" w:rsidRDefault="003C046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0C6542CE" id="Rectangle 14" o:spid="_x0000_s1033"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DH5qCQNAIAAHw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77777777" w:rsidR="003C046D" w:rsidRDefault="003C046D">
                      <w:pPr>
                        <w:jc w:val="left"/>
                        <w:textDirection w:val="btLr"/>
                      </w:pPr>
                    </w:p>
                  </w:txbxContent>
                </v:textbox>
                <w10:wrap anchorx="page" anchory="page"/>
              </v:rect>
            </w:pict>
          </mc:Fallback>
        </mc:AlternateContent>
      </w:r>
    </w:p>
    <w:p w14:paraId="0D47A561" w14:textId="77777777" w:rsidR="00FD2651" w:rsidRPr="001F6EC2" w:rsidRDefault="0043613A">
      <w:pPr>
        <w:jc w:val="center"/>
      </w:pPr>
      <w:r w:rsidRPr="001F6EC2">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1"/>
                    <a:srcRect/>
                    <a:stretch>
                      <a:fillRect/>
                    </a:stretch>
                  </pic:blipFill>
                  <pic:spPr>
                    <a:xfrm>
                      <a:off x="0" y="0"/>
                      <a:ext cx="1901825" cy="1114425"/>
                    </a:xfrm>
                    <a:prstGeom prst="rect">
                      <a:avLst/>
                    </a:prstGeom>
                    <a:ln/>
                  </pic:spPr>
                </pic:pic>
              </a:graphicData>
            </a:graphic>
          </wp:anchor>
        </w:drawing>
      </w:r>
    </w:p>
    <w:p w14:paraId="1A769B32" w14:textId="77777777" w:rsidR="00B3091B" w:rsidRPr="001F6EC2" w:rsidRDefault="00B3091B" w:rsidP="00B3091B">
      <w:pPr>
        <w:jc w:val="left"/>
        <w:textDirection w:val="btLr"/>
      </w:pPr>
    </w:p>
    <w:p w14:paraId="10A03B5B" w14:textId="36EDA1BC" w:rsidR="00FD2651" w:rsidRPr="001F6EC2" w:rsidRDefault="00FD2651"/>
    <w:sectPr w:rsidR="00FD2651" w:rsidRPr="001F6EC2" w:rsidSect="00675DFC">
      <w:pgSz w:w="11909" w:h="16834"/>
      <w:pgMar w:top="144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4AE963" w14:textId="77777777" w:rsidR="003C046D" w:rsidRDefault="003C046D">
      <w:r>
        <w:separator/>
      </w:r>
    </w:p>
  </w:endnote>
  <w:endnote w:type="continuationSeparator" w:id="0">
    <w:p w14:paraId="097206E0" w14:textId="77777777" w:rsidR="003C046D" w:rsidRDefault="003C0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44308" w14:textId="77777777" w:rsidR="003C046D" w:rsidRDefault="003C046D">
    <w:pPr>
      <w:jc w:val="center"/>
    </w:pPr>
  </w:p>
  <w:p w14:paraId="301C81B8" w14:textId="77777777" w:rsidR="003C046D" w:rsidRDefault="003C046D">
    <w:pPr>
      <w:ind w:right="360"/>
    </w:pPr>
  </w:p>
  <w:p w14:paraId="50A93467" w14:textId="77777777" w:rsidR="003C046D" w:rsidRDefault="003C046D">
    <w:pPr>
      <w:widowControl w:val="0"/>
      <w:pBdr>
        <w:top w:val="nil"/>
        <w:left w:val="nil"/>
        <w:bottom w:val="nil"/>
        <w:right w:val="nil"/>
        <w:between w:val="nil"/>
      </w:pBdr>
      <w:spacing w:line="276" w:lineRule="auto"/>
      <w:jc w:val="left"/>
    </w:pPr>
  </w:p>
  <w:p w14:paraId="064C34FA" w14:textId="77777777" w:rsidR="003C046D" w:rsidRDefault="003C046D">
    <w:pPr>
      <w:widowControl w:val="0"/>
      <w:pBdr>
        <w:top w:val="nil"/>
        <w:left w:val="nil"/>
        <w:bottom w:val="nil"/>
        <w:right w:val="nil"/>
        <w:between w:val="nil"/>
      </w:pBdr>
      <w:spacing w:line="276" w:lineRule="auto"/>
      <w:jc w:val="left"/>
    </w:pPr>
  </w:p>
  <w:p w14:paraId="34992154" w14:textId="77777777" w:rsidR="003C046D" w:rsidRDefault="003C046D">
    <w:pPr>
      <w:widowControl w:val="0"/>
      <w:pBdr>
        <w:top w:val="nil"/>
        <w:left w:val="nil"/>
        <w:bottom w:val="nil"/>
        <w:right w:val="nil"/>
        <w:between w:val="nil"/>
      </w:pBdr>
      <w:spacing w:line="276" w:lineRule="auto"/>
      <w:jc w:val="left"/>
    </w:pPr>
  </w:p>
  <w:p w14:paraId="71A06A6E" w14:textId="77777777" w:rsidR="003C046D" w:rsidRDefault="003C046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822575"/>
      <w:docPartObj>
        <w:docPartGallery w:val="Page Numbers (Bottom of Page)"/>
        <w:docPartUnique/>
      </w:docPartObj>
    </w:sdtPr>
    <w:sdtEndPr>
      <w:rPr>
        <w:noProof/>
        <w:sz w:val="20"/>
      </w:rPr>
    </w:sdtEndPr>
    <w:sdtContent>
      <w:p w14:paraId="3FB7BFB6" w14:textId="4775349D" w:rsidR="003C046D" w:rsidRPr="00063BB9" w:rsidRDefault="003C046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sidR="00E0542F">
          <w:rPr>
            <w:noProof/>
            <w:sz w:val="20"/>
          </w:rPr>
          <w:t>25</w:t>
        </w:r>
        <w:r w:rsidRPr="00063BB9">
          <w:rPr>
            <w:noProof/>
            <w:sz w:val="20"/>
          </w:rPr>
          <w:fldChar w:fldCharType="end"/>
        </w:r>
      </w:p>
    </w:sdtContent>
  </w:sdt>
  <w:p w14:paraId="59D06E09" w14:textId="77777777" w:rsidR="003C046D" w:rsidRDefault="003C046D"/>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C695D" w14:textId="7A51A583"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E0542F">
      <w:rPr>
        <w:noProof/>
        <w:sz w:val="20"/>
        <w:szCs w:val="20"/>
      </w:rPr>
      <w:t>33</w:t>
    </w:r>
    <w:r>
      <w:rPr>
        <w:sz w:val="20"/>
        <w:szCs w:val="20"/>
      </w:rPr>
      <w:fldChar w:fldCharType="end"/>
    </w:r>
  </w:p>
  <w:p w14:paraId="4582D84C" w14:textId="77777777" w:rsidR="003C046D" w:rsidRDefault="003C046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84929086"/>
      <w:docPartObj>
        <w:docPartGallery w:val="Page Numbers (Bottom of Page)"/>
        <w:docPartUnique/>
      </w:docPartObj>
    </w:sdtPr>
    <w:sdtEndPr>
      <w:rPr>
        <w:noProof/>
      </w:rPr>
    </w:sdtEndPr>
    <w:sdtContent>
      <w:p w14:paraId="4182042D" w14:textId="6AA50F0E" w:rsidR="003C046D" w:rsidRDefault="003C046D">
        <w:pPr>
          <w:pStyle w:val="Footer"/>
          <w:jc w:val="center"/>
        </w:pPr>
        <w:r>
          <w:fldChar w:fldCharType="begin"/>
        </w:r>
        <w:r>
          <w:instrText xml:space="preserve"> PAGE   \* MERGEFORMAT </w:instrText>
        </w:r>
        <w:r>
          <w:fldChar w:fldCharType="separate"/>
        </w:r>
        <w:r w:rsidR="00F909FD">
          <w:rPr>
            <w:noProof/>
          </w:rPr>
          <w:t>2</w:t>
        </w:r>
        <w:r>
          <w:rPr>
            <w:noProof/>
          </w:rPr>
          <w:fldChar w:fldCharType="end"/>
        </w:r>
      </w:p>
    </w:sdtContent>
  </w:sdt>
  <w:p w14:paraId="20BE2F27" w14:textId="77777777" w:rsidR="003C046D" w:rsidRDefault="003C046D" w:rsidP="00063BB9">
    <w:pPr>
      <w:pStyle w:val="Foote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176AA" w14:textId="77777777" w:rsidR="003C046D" w:rsidRDefault="003C046D">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C510B2" w14:textId="11AFD0A5"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E0542F">
      <w:rPr>
        <w:noProof/>
        <w:sz w:val="20"/>
        <w:szCs w:val="20"/>
      </w:rPr>
      <w:t>7</w:t>
    </w:r>
    <w:r>
      <w:rPr>
        <w:sz w:val="20"/>
        <w:szCs w:val="20"/>
      </w:rPr>
      <w:fldChar w:fldCharType="end"/>
    </w:r>
  </w:p>
  <w:p w14:paraId="391E487E" w14:textId="77777777" w:rsidR="003C046D" w:rsidRDefault="003C046D"/>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19275C" w14:textId="11D937CB"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5002ED">
      <w:rPr>
        <w:noProof/>
        <w:sz w:val="20"/>
        <w:szCs w:val="20"/>
      </w:rPr>
      <w:t>8</w:t>
    </w:r>
    <w:r>
      <w:rPr>
        <w:sz w:val="20"/>
        <w:szCs w:val="20"/>
      </w:rPr>
      <w:fldChar w:fldCharType="end"/>
    </w:r>
  </w:p>
  <w:p w14:paraId="3507CCC3" w14:textId="77777777" w:rsidR="003C046D" w:rsidRDefault="003C046D"/>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FD505" w14:textId="0E19E5ED"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E0542F">
      <w:rPr>
        <w:noProof/>
        <w:sz w:val="20"/>
        <w:szCs w:val="20"/>
      </w:rPr>
      <w:t>17</w:t>
    </w:r>
    <w:r>
      <w:rPr>
        <w:sz w:val="20"/>
        <w:szCs w:val="20"/>
      </w:rPr>
      <w:fldChar w:fldCharType="end"/>
    </w:r>
  </w:p>
  <w:p w14:paraId="3D9BE2E7" w14:textId="77777777" w:rsidR="003C046D" w:rsidRDefault="003C046D"/>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35605" w14:textId="16E98A4A"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E0542F">
      <w:rPr>
        <w:noProof/>
        <w:sz w:val="20"/>
        <w:szCs w:val="20"/>
      </w:rPr>
      <w:t>19</w:t>
    </w:r>
    <w:r>
      <w:rPr>
        <w:sz w:val="20"/>
        <w:szCs w:val="20"/>
      </w:rPr>
      <w:fldChar w:fldCharType="end"/>
    </w:r>
  </w:p>
  <w:p w14:paraId="5B77DE3F" w14:textId="77777777" w:rsidR="003C046D" w:rsidRDefault="003C046D"/>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71FBA" w14:textId="2168B2FC"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E0542F">
      <w:rPr>
        <w:noProof/>
        <w:sz w:val="20"/>
        <w:szCs w:val="20"/>
      </w:rPr>
      <w:t>21</w:t>
    </w:r>
    <w:r>
      <w:rPr>
        <w:sz w:val="20"/>
        <w:szCs w:val="20"/>
      </w:rPr>
      <w:fldChar w:fldCharType="end"/>
    </w:r>
  </w:p>
  <w:p w14:paraId="31F8D9CB" w14:textId="77777777" w:rsidR="003C046D" w:rsidRDefault="003C046D"/>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01D1D" w14:textId="4CCB024B" w:rsidR="003C046D" w:rsidRDefault="003C046D">
    <w:pPr>
      <w:jc w:val="center"/>
      <w:rPr>
        <w:sz w:val="20"/>
        <w:szCs w:val="20"/>
      </w:rPr>
    </w:pPr>
    <w:r>
      <w:rPr>
        <w:sz w:val="20"/>
        <w:szCs w:val="20"/>
      </w:rPr>
      <w:fldChar w:fldCharType="begin"/>
    </w:r>
    <w:r>
      <w:rPr>
        <w:sz w:val="20"/>
        <w:szCs w:val="20"/>
      </w:rPr>
      <w:instrText>PAGE</w:instrText>
    </w:r>
    <w:r>
      <w:rPr>
        <w:sz w:val="20"/>
        <w:szCs w:val="20"/>
      </w:rPr>
      <w:fldChar w:fldCharType="separate"/>
    </w:r>
    <w:r w:rsidR="00E0542F">
      <w:rPr>
        <w:noProof/>
        <w:sz w:val="20"/>
        <w:szCs w:val="20"/>
      </w:rPr>
      <w:t>22</w:t>
    </w:r>
    <w:r>
      <w:rPr>
        <w:sz w:val="20"/>
        <w:szCs w:val="20"/>
      </w:rPr>
      <w:fldChar w:fldCharType="end"/>
    </w:r>
  </w:p>
  <w:p w14:paraId="3189E1AA" w14:textId="77777777" w:rsidR="003C046D" w:rsidRDefault="003C046D"/>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67858B" w14:textId="77777777" w:rsidR="003C046D" w:rsidRDefault="003C046D">
      <w:r>
        <w:separator/>
      </w:r>
    </w:p>
  </w:footnote>
  <w:footnote w:type="continuationSeparator" w:id="0">
    <w:p w14:paraId="5196ACEC" w14:textId="77777777" w:rsidR="003C046D" w:rsidRDefault="003C046D">
      <w:r>
        <w:continuationSeparator/>
      </w:r>
    </w:p>
  </w:footnote>
  <w:footnote w:id="1">
    <w:p w14:paraId="3971C7CC" w14:textId="77777777" w:rsidR="003C046D" w:rsidRPr="00F841B0" w:rsidRDefault="003C046D">
      <w:pPr>
        <w:rPr>
          <w:sz w:val="18"/>
          <w:szCs w:val="18"/>
        </w:rPr>
      </w:pPr>
      <w:r w:rsidRPr="00F841B0">
        <w:rPr>
          <w:sz w:val="18"/>
          <w:szCs w:val="18"/>
          <w:vertAlign w:val="superscript"/>
        </w:rPr>
        <w:footnoteRef/>
      </w:r>
      <w:r w:rsidRPr="00F841B0">
        <w:rPr>
          <w:sz w:val="18"/>
          <w:szCs w:val="18"/>
        </w:rPr>
        <w:t xml:space="preserve"> In the case of Framework Agreement, the undertaking shall refer to entering into contract with the Procuring Entity and furnishing of the performance security or the performance securing declaration within ten (10) calendar days from receipt of Notice to Execute Framework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1C94" w14:textId="77777777" w:rsidR="003C046D" w:rsidRDefault="003C046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D11B1" w14:textId="77777777" w:rsidR="003C046D" w:rsidRDefault="003C046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09A2C" w14:textId="77777777" w:rsidR="003C046D" w:rsidRDefault="003C046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55ACD" w14:textId="77777777" w:rsidR="003C046D" w:rsidRDefault="003C046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04E29" w14:textId="77777777" w:rsidR="003C046D" w:rsidRDefault="003C046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9FF53" w14:textId="77777777" w:rsidR="003C046D" w:rsidRDefault="003C046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29BC40" w14:textId="77777777" w:rsidR="003C046D" w:rsidRDefault="003C046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03DD5" w14:textId="77777777" w:rsidR="003C046D" w:rsidRDefault="003C046D">
    <w:pPr>
      <w:pBdr>
        <w:top w:val="nil"/>
        <w:left w:val="nil"/>
        <w:bottom w:val="nil"/>
        <w:right w:val="nil"/>
        <w:between w:val="nil"/>
      </w:pBdr>
      <w:tabs>
        <w:tab w:val="center" w:pos="4320"/>
        <w:tab w:val="right" w:pos="8640"/>
      </w:tabs>
      <w:rPr>
        <w:color w:val="000000"/>
      </w:rPr>
    </w:pPr>
  </w:p>
</w:hdr>
</file>

<file path=word/header1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4EF60" w14:textId="77777777" w:rsidR="003C046D" w:rsidRDefault="003C046D">
    <w:pPr>
      <w:pBdr>
        <w:top w:val="nil"/>
        <w:left w:val="nil"/>
        <w:bottom w:val="nil"/>
        <w:right w:val="nil"/>
        <w:between w:val="nil"/>
      </w:pBdr>
      <w:tabs>
        <w:tab w:val="center" w:pos="4320"/>
        <w:tab w:val="right" w:pos="8640"/>
      </w:tabs>
      <w:rPr>
        <w:color w:val="000000"/>
      </w:rPr>
    </w:pPr>
  </w:p>
</w:hdr>
</file>

<file path=word/header1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57D7E" w14:textId="77777777" w:rsidR="003C046D" w:rsidRDefault="003C046D">
    <w:pPr>
      <w:pBdr>
        <w:top w:val="nil"/>
        <w:left w:val="nil"/>
        <w:bottom w:val="nil"/>
        <w:right w:val="nil"/>
        <w:between w:val="nil"/>
      </w:pBdr>
      <w:tabs>
        <w:tab w:val="center" w:pos="4320"/>
        <w:tab w:val="right" w:pos="8640"/>
      </w:tabs>
      <w:rPr>
        <w:color w:val="000000"/>
      </w:rPr>
    </w:pPr>
  </w:p>
</w:hdr>
</file>

<file path=word/header1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1A91F" w14:textId="77777777" w:rsidR="003C046D" w:rsidRDefault="003C046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2CD7E" w14:textId="77777777" w:rsidR="003C046D" w:rsidRDefault="003C046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6377A" w14:textId="77777777" w:rsidR="003C046D" w:rsidRDefault="003C046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35B9C" w14:textId="77777777" w:rsidR="003C046D" w:rsidRDefault="003C046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8303" w14:textId="77777777" w:rsidR="003C046D" w:rsidRDefault="003C046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EEEDF6" w14:textId="77777777" w:rsidR="003C046D" w:rsidRDefault="003C046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9B0AA" w14:textId="77777777" w:rsidR="003C046D" w:rsidRDefault="003C046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814371" w14:textId="77777777" w:rsidR="003C046D" w:rsidRDefault="003C046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AD9E1" w14:textId="77777777" w:rsidR="003C046D" w:rsidRDefault="003C046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3"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CE72084"/>
    <w:multiLevelType w:val="multilevel"/>
    <w:tmpl w:val="29424DEA"/>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7"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9"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0"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1"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2"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14" w15:restartNumberingAfterBreak="0">
    <w:nsid w:val="2DEA24BA"/>
    <w:multiLevelType w:val="multilevel"/>
    <w:tmpl w:val="F36E736E"/>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720" w:hanging="720"/>
      </w:pPr>
      <w:rPr>
        <w:rFonts w:ascii="Times New Roman" w:eastAsia="Times New Roman" w:hAnsi="Times New Roman" w:cs="Times New Roman"/>
        <w:i w:val="0"/>
        <w:strike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9D187E"/>
    <w:multiLevelType w:val="multilevel"/>
    <w:tmpl w:val="78E20C7E"/>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17" w15:restartNumberingAfterBreak="0">
    <w:nsid w:val="34CB1E84"/>
    <w:multiLevelType w:val="multilevel"/>
    <w:tmpl w:val="93DE4A50"/>
    <w:lvl w:ilvl="0">
      <w:start w:val="5"/>
      <w:numFmt w:val="decimal"/>
      <w:lvlText w:val="%1"/>
      <w:lvlJc w:val="left"/>
      <w:pPr>
        <w:ind w:left="360" w:hanging="360"/>
      </w:pPr>
      <w:rPr>
        <w:rFonts w:hint="default"/>
        <w:color w:val="000000"/>
        <w:sz w:val="24"/>
      </w:rPr>
    </w:lvl>
    <w:lvl w:ilvl="1">
      <w:start w:val="1"/>
      <w:numFmt w:val="decimal"/>
      <w:lvlText w:val="%1.%2"/>
      <w:lvlJc w:val="left"/>
      <w:pPr>
        <w:ind w:left="1440" w:hanging="360"/>
      </w:pPr>
      <w:rPr>
        <w:rFonts w:hint="default"/>
        <w:color w:val="000000"/>
        <w:sz w:val="24"/>
      </w:rPr>
    </w:lvl>
    <w:lvl w:ilvl="2">
      <w:start w:val="1"/>
      <w:numFmt w:val="decimal"/>
      <w:lvlText w:val="%1.%2.%3"/>
      <w:lvlJc w:val="left"/>
      <w:pPr>
        <w:ind w:left="2880" w:hanging="720"/>
      </w:pPr>
      <w:rPr>
        <w:rFonts w:hint="default"/>
        <w:color w:val="000000"/>
        <w:sz w:val="24"/>
      </w:rPr>
    </w:lvl>
    <w:lvl w:ilvl="3">
      <w:start w:val="1"/>
      <w:numFmt w:val="decimal"/>
      <w:lvlText w:val="%1.%2.%3.%4"/>
      <w:lvlJc w:val="left"/>
      <w:pPr>
        <w:ind w:left="3960" w:hanging="720"/>
      </w:pPr>
      <w:rPr>
        <w:rFonts w:hint="default"/>
        <w:color w:val="000000"/>
        <w:sz w:val="24"/>
      </w:rPr>
    </w:lvl>
    <w:lvl w:ilvl="4">
      <w:start w:val="1"/>
      <w:numFmt w:val="decimal"/>
      <w:lvlText w:val="%5."/>
      <w:lvlJc w:val="left"/>
      <w:pPr>
        <w:ind w:left="5400" w:hanging="1080"/>
      </w:pPr>
      <w:rPr>
        <w:rFonts w:hint="default"/>
        <w:color w:val="000000"/>
        <w:sz w:val="24"/>
      </w:rPr>
    </w:lvl>
    <w:lvl w:ilvl="5">
      <w:start w:val="1"/>
      <w:numFmt w:val="decimal"/>
      <w:lvlText w:val="%1.%2.%3.%4.%5.%6"/>
      <w:lvlJc w:val="left"/>
      <w:pPr>
        <w:ind w:left="6480" w:hanging="1080"/>
      </w:pPr>
      <w:rPr>
        <w:rFonts w:hint="default"/>
        <w:color w:val="000000"/>
        <w:sz w:val="24"/>
      </w:rPr>
    </w:lvl>
    <w:lvl w:ilvl="6">
      <w:start w:val="1"/>
      <w:numFmt w:val="decimal"/>
      <w:lvlText w:val="%1.%2.%3.%4.%5.%6.%7"/>
      <w:lvlJc w:val="left"/>
      <w:pPr>
        <w:ind w:left="7920" w:hanging="1440"/>
      </w:pPr>
      <w:rPr>
        <w:rFonts w:hint="default"/>
        <w:color w:val="000000"/>
        <w:sz w:val="24"/>
      </w:rPr>
    </w:lvl>
    <w:lvl w:ilvl="7">
      <w:start w:val="1"/>
      <w:numFmt w:val="decimal"/>
      <w:lvlText w:val="%1.%2.%3.%4.%5.%6.%7.%8"/>
      <w:lvlJc w:val="left"/>
      <w:pPr>
        <w:ind w:left="9000" w:hanging="1440"/>
      </w:pPr>
      <w:rPr>
        <w:rFonts w:hint="default"/>
        <w:color w:val="000000"/>
        <w:sz w:val="24"/>
      </w:rPr>
    </w:lvl>
    <w:lvl w:ilvl="8">
      <w:start w:val="1"/>
      <w:numFmt w:val="decimal"/>
      <w:lvlText w:val="%1.%2.%3.%4.%5.%6.%7.%8.%9"/>
      <w:lvlJc w:val="left"/>
      <w:pPr>
        <w:ind w:left="10080" w:hanging="1440"/>
      </w:pPr>
      <w:rPr>
        <w:rFonts w:hint="default"/>
        <w:color w:val="000000"/>
        <w:sz w:val="24"/>
      </w:rPr>
    </w:lvl>
  </w:abstractNum>
  <w:abstractNum w:abstractNumId="18"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CE208E"/>
    <w:multiLevelType w:val="hybridMultilevel"/>
    <w:tmpl w:val="61D22ED8"/>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3"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6241A1"/>
    <w:multiLevelType w:val="multilevel"/>
    <w:tmpl w:val="E7FA2920"/>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5"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26"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7E94742"/>
    <w:multiLevelType w:val="multilevel"/>
    <w:tmpl w:val="06BEE742"/>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9" w15:restartNumberingAfterBreak="0">
    <w:nsid w:val="61890578"/>
    <w:multiLevelType w:val="multilevel"/>
    <w:tmpl w:val="0C62490A"/>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30"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1"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33"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6BE05163"/>
    <w:multiLevelType w:val="multilevel"/>
    <w:tmpl w:val="B8786190"/>
    <w:lvl w:ilvl="0">
      <w:start w:val="3"/>
      <w:numFmt w:val="lowerLetter"/>
      <w:lvlText w:val="(%1)"/>
      <w:lvlJc w:val="left"/>
      <w:pPr>
        <w:ind w:left="1350" w:hanging="360"/>
      </w:pPr>
      <w:rPr>
        <w:rFonts w:hint="default"/>
        <w:b w:val="0"/>
        <w:i w:val="0"/>
        <w:strike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D8A0F7A"/>
    <w:multiLevelType w:val="multilevel"/>
    <w:tmpl w:val="02000F28"/>
    <w:lvl w:ilvl="0">
      <w:start w:val="1"/>
      <w:numFmt w:val="lowerRoman"/>
      <w:lvlText w:val="%1."/>
      <w:lvlJc w:val="right"/>
      <w:pPr>
        <w:ind w:left="1440" w:hanging="360"/>
      </w:pPr>
    </w:lvl>
    <w:lvl w:ilvl="1">
      <w:start w:val="1"/>
      <w:numFmt w:val="lowerRoman"/>
      <w:lvlText w:val="%2."/>
      <w:lvlJc w:val="righ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7"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38"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1"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abstractNumId w:val="13"/>
  </w:num>
  <w:num w:numId="2">
    <w:abstractNumId w:val="28"/>
  </w:num>
  <w:num w:numId="3">
    <w:abstractNumId w:val="11"/>
  </w:num>
  <w:num w:numId="4">
    <w:abstractNumId w:val="30"/>
  </w:num>
  <w:num w:numId="5">
    <w:abstractNumId w:val="20"/>
  </w:num>
  <w:num w:numId="6">
    <w:abstractNumId w:val="18"/>
  </w:num>
  <w:num w:numId="7">
    <w:abstractNumId w:val="10"/>
  </w:num>
  <w:num w:numId="8">
    <w:abstractNumId w:val="27"/>
  </w:num>
  <w:num w:numId="9">
    <w:abstractNumId w:val="0"/>
  </w:num>
  <w:num w:numId="10">
    <w:abstractNumId w:val="40"/>
  </w:num>
  <w:num w:numId="11">
    <w:abstractNumId w:val="37"/>
  </w:num>
  <w:num w:numId="12">
    <w:abstractNumId w:val="5"/>
  </w:num>
  <w:num w:numId="13">
    <w:abstractNumId w:val="15"/>
  </w:num>
  <w:num w:numId="14">
    <w:abstractNumId w:val="25"/>
  </w:num>
  <w:num w:numId="15">
    <w:abstractNumId w:val="39"/>
  </w:num>
  <w:num w:numId="16">
    <w:abstractNumId w:val="12"/>
  </w:num>
  <w:num w:numId="17">
    <w:abstractNumId w:val="35"/>
  </w:num>
  <w:num w:numId="18">
    <w:abstractNumId w:val="14"/>
  </w:num>
  <w:num w:numId="19">
    <w:abstractNumId w:val="3"/>
  </w:num>
  <w:num w:numId="20">
    <w:abstractNumId w:val="9"/>
  </w:num>
  <w:num w:numId="21">
    <w:abstractNumId w:val="31"/>
  </w:num>
  <w:num w:numId="22">
    <w:abstractNumId w:val="24"/>
  </w:num>
  <w:num w:numId="23">
    <w:abstractNumId w:val="2"/>
  </w:num>
  <w:num w:numId="24">
    <w:abstractNumId w:val="1"/>
  </w:num>
  <w:num w:numId="25">
    <w:abstractNumId w:val="23"/>
  </w:num>
  <w:num w:numId="26">
    <w:abstractNumId w:val="36"/>
  </w:num>
  <w:num w:numId="27">
    <w:abstractNumId w:val="34"/>
  </w:num>
  <w:num w:numId="28">
    <w:abstractNumId w:val="16"/>
  </w:num>
  <w:num w:numId="29">
    <w:abstractNumId w:val="26"/>
  </w:num>
  <w:num w:numId="30">
    <w:abstractNumId w:val="4"/>
  </w:num>
  <w:num w:numId="31">
    <w:abstractNumId w:val="29"/>
  </w:num>
  <w:num w:numId="32">
    <w:abstractNumId w:val="21"/>
  </w:num>
  <w:num w:numId="33">
    <w:abstractNumId w:val="41"/>
  </w:num>
  <w:num w:numId="34">
    <w:abstractNumId w:val="6"/>
  </w:num>
  <w:num w:numId="35">
    <w:abstractNumId w:val="22"/>
  </w:num>
  <w:num w:numId="36">
    <w:abstractNumId w:val="7"/>
  </w:num>
  <w:num w:numId="37">
    <w:abstractNumId w:val="33"/>
  </w:num>
  <w:num w:numId="38">
    <w:abstractNumId w:val="38"/>
  </w:num>
  <w:num w:numId="39">
    <w:abstractNumId w:val="32"/>
  </w:num>
  <w:num w:numId="40">
    <w:abstractNumId w:val="8"/>
  </w:num>
  <w:num w:numId="41">
    <w:abstractNumId w:val="17"/>
  </w:num>
  <w:num w:numId="4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651"/>
    <w:rsid w:val="00004F86"/>
    <w:rsid w:val="00062919"/>
    <w:rsid w:val="00063BB9"/>
    <w:rsid w:val="000720AB"/>
    <w:rsid w:val="000923E0"/>
    <w:rsid w:val="00097958"/>
    <w:rsid w:val="000D5569"/>
    <w:rsid w:val="000E5531"/>
    <w:rsid w:val="00102D4B"/>
    <w:rsid w:val="00104D80"/>
    <w:rsid w:val="0012602E"/>
    <w:rsid w:val="00131DD0"/>
    <w:rsid w:val="00167473"/>
    <w:rsid w:val="00175C3D"/>
    <w:rsid w:val="0019014E"/>
    <w:rsid w:val="001A322D"/>
    <w:rsid w:val="001A5797"/>
    <w:rsid w:val="001E3680"/>
    <w:rsid w:val="001E77B1"/>
    <w:rsid w:val="001F6EC2"/>
    <w:rsid w:val="0023105D"/>
    <w:rsid w:val="0025322C"/>
    <w:rsid w:val="00295462"/>
    <w:rsid w:val="002A5E68"/>
    <w:rsid w:val="002A622E"/>
    <w:rsid w:val="002B2634"/>
    <w:rsid w:val="002C7152"/>
    <w:rsid w:val="0033587D"/>
    <w:rsid w:val="00355C73"/>
    <w:rsid w:val="0038244E"/>
    <w:rsid w:val="00382BCD"/>
    <w:rsid w:val="0038578E"/>
    <w:rsid w:val="003968AB"/>
    <w:rsid w:val="003A5C16"/>
    <w:rsid w:val="003B5434"/>
    <w:rsid w:val="003C046D"/>
    <w:rsid w:val="003D7411"/>
    <w:rsid w:val="0041467B"/>
    <w:rsid w:val="004308C7"/>
    <w:rsid w:val="0043613A"/>
    <w:rsid w:val="00454F27"/>
    <w:rsid w:val="004631BE"/>
    <w:rsid w:val="004807E6"/>
    <w:rsid w:val="00491169"/>
    <w:rsid w:val="005002ED"/>
    <w:rsid w:val="005165E0"/>
    <w:rsid w:val="00520083"/>
    <w:rsid w:val="00526007"/>
    <w:rsid w:val="005507C6"/>
    <w:rsid w:val="005611F6"/>
    <w:rsid w:val="006073D7"/>
    <w:rsid w:val="00624901"/>
    <w:rsid w:val="00640B5A"/>
    <w:rsid w:val="00662731"/>
    <w:rsid w:val="00663BE6"/>
    <w:rsid w:val="0066675E"/>
    <w:rsid w:val="00675DFC"/>
    <w:rsid w:val="006A4BB0"/>
    <w:rsid w:val="006E0A3A"/>
    <w:rsid w:val="006F38E0"/>
    <w:rsid w:val="00715804"/>
    <w:rsid w:val="00761128"/>
    <w:rsid w:val="007A329F"/>
    <w:rsid w:val="007B7679"/>
    <w:rsid w:val="007D212D"/>
    <w:rsid w:val="007D4911"/>
    <w:rsid w:val="007E1B9E"/>
    <w:rsid w:val="007F2F2F"/>
    <w:rsid w:val="008053B0"/>
    <w:rsid w:val="00807992"/>
    <w:rsid w:val="00813ECA"/>
    <w:rsid w:val="008173F7"/>
    <w:rsid w:val="00823390"/>
    <w:rsid w:val="00837578"/>
    <w:rsid w:val="008846D0"/>
    <w:rsid w:val="00887FC1"/>
    <w:rsid w:val="008C46CC"/>
    <w:rsid w:val="008D7C67"/>
    <w:rsid w:val="008E33DA"/>
    <w:rsid w:val="008F65FA"/>
    <w:rsid w:val="00916874"/>
    <w:rsid w:val="0094795C"/>
    <w:rsid w:val="00955108"/>
    <w:rsid w:val="00985C79"/>
    <w:rsid w:val="00996401"/>
    <w:rsid w:val="009B6455"/>
    <w:rsid w:val="009C6732"/>
    <w:rsid w:val="00A10788"/>
    <w:rsid w:val="00A43171"/>
    <w:rsid w:val="00A5219B"/>
    <w:rsid w:val="00A92C0A"/>
    <w:rsid w:val="00A92DCA"/>
    <w:rsid w:val="00AA1F17"/>
    <w:rsid w:val="00AC12E8"/>
    <w:rsid w:val="00AD1515"/>
    <w:rsid w:val="00B021C0"/>
    <w:rsid w:val="00B06472"/>
    <w:rsid w:val="00B20B55"/>
    <w:rsid w:val="00B3091B"/>
    <w:rsid w:val="00B37AE9"/>
    <w:rsid w:val="00BD4327"/>
    <w:rsid w:val="00C030EE"/>
    <w:rsid w:val="00C04EA1"/>
    <w:rsid w:val="00C31AF2"/>
    <w:rsid w:val="00C63734"/>
    <w:rsid w:val="00C65C29"/>
    <w:rsid w:val="00C8370F"/>
    <w:rsid w:val="00CB1F09"/>
    <w:rsid w:val="00D042D5"/>
    <w:rsid w:val="00D06F71"/>
    <w:rsid w:val="00D163D4"/>
    <w:rsid w:val="00D20317"/>
    <w:rsid w:val="00D208D6"/>
    <w:rsid w:val="00D703FD"/>
    <w:rsid w:val="00D77A9A"/>
    <w:rsid w:val="00D8402A"/>
    <w:rsid w:val="00D93B4E"/>
    <w:rsid w:val="00E0542F"/>
    <w:rsid w:val="00E240E3"/>
    <w:rsid w:val="00E76DDB"/>
    <w:rsid w:val="00EA5A25"/>
    <w:rsid w:val="00EA7878"/>
    <w:rsid w:val="00EB506C"/>
    <w:rsid w:val="00EC74A4"/>
    <w:rsid w:val="00ED750A"/>
    <w:rsid w:val="00F01F28"/>
    <w:rsid w:val="00F243EF"/>
    <w:rsid w:val="00F25775"/>
    <w:rsid w:val="00F32BDA"/>
    <w:rsid w:val="00F631F2"/>
    <w:rsid w:val="00F841B0"/>
    <w:rsid w:val="00F84D13"/>
    <w:rsid w:val="00F909FD"/>
    <w:rsid w:val="00F9556D"/>
    <w:rsid w:val="00FA08A0"/>
    <w:rsid w:val="00FB6C24"/>
    <w:rsid w:val="00FD2651"/>
    <w:rsid w:val="00FF5886"/>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F7F45F68-B68A-4BD2-9FF5-C0CC1825C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FootnoteText">
    <w:name w:val="footnote text"/>
    <w:basedOn w:val="Normal"/>
    <w:link w:val="FootnoteTextChar"/>
    <w:uiPriority w:val="99"/>
    <w:semiHidden/>
    <w:unhideWhenUsed/>
    <w:rsid w:val="0038244E"/>
    <w:rPr>
      <w:sz w:val="20"/>
      <w:szCs w:val="20"/>
    </w:rPr>
  </w:style>
  <w:style w:type="character" w:customStyle="1" w:styleId="FootnoteTextChar">
    <w:name w:val="Footnote Text Char"/>
    <w:basedOn w:val="DefaultParagraphFont"/>
    <w:link w:val="FootnoteText"/>
    <w:uiPriority w:val="99"/>
    <w:semiHidden/>
    <w:rsid w:val="0038244E"/>
    <w:rPr>
      <w:sz w:val="20"/>
      <w:szCs w:val="20"/>
    </w:rPr>
  </w:style>
  <w:style w:type="character" w:styleId="FootnoteReference">
    <w:name w:val="footnote reference"/>
    <w:basedOn w:val="DefaultParagraphFont"/>
    <w:uiPriority w:val="99"/>
    <w:semiHidden/>
    <w:unhideWhenUsed/>
    <w:rsid w:val="0038244E"/>
    <w:rPr>
      <w:vertAlign w:val="superscript"/>
    </w:rPr>
  </w:style>
  <w:style w:type="character" w:styleId="CommentReference">
    <w:name w:val="annotation reference"/>
    <w:basedOn w:val="DefaultParagraphFont"/>
    <w:uiPriority w:val="99"/>
    <w:semiHidden/>
    <w:unhideWhenUsed/>
    <w:rsid w:val="0038244E"/>
    <w:rPr>
      <w:sz w:val="16"/>
      <w:szCs w:val="16"/>
    </w:rPr>
  </w:style>
  <w:style w:type="paragraph" w:styleId="CommentText">
    <w:name w:val="annotation text"/>
    <w:basedOn w:val="Normal"/>
    <w:link w:val="CommentTextChar"/>
    <w:uiPriority w:val="99"/>
    <w:semiHidden/>
    <w:unhideWhenUsed/>
    <w:rsid w:val="0038244E"/>
    <w:rPr>
      <w:sz w:val="20"/>
      <w:szCs w:val="20"/>
    </w:rPr>
  </w:style>
  <w:style w:type="character" w:customStyle="1" w:styleId="CommentTextChar">
    <w:name w:val="Comment Text Char"/>
    <w:basedOn w:val="DefaultParagraphFont"/>
    <w:link w:val="CommentText"/>
    <w:uiPriority w:val="99"/>
    <w:semiHidden/>
    <w:rsid w:val="0038244E"/>
    <w:rPr>
      <w:sz w:val="20"/>
      <w:szCs w:val="20"/>
    </w:rPr>
  </w:style>
  <w:style w:type="paragraph" w:styleId="CommentSubject">
    <w:name w:val="annotation subject"/>
    <w:basedOn w:val="CommentText"/>
    <w:next w:val="CommentText"/>
    <w:link w:val="CommentSubjectChar"/>
    <w:uiPriority w:val="99"/>
    <w:semiHidden/>
    <w:unhideWhenUsed/>
    <w:rsid w:val="0038244E"/>
    <w:rPr>
      <w:b/>
      <w:bCs/>
    </w:rPr>
  </w:style>
  <w:style w:type="character" w:customStyle="1" w:styleId="CommentSubjectChar">
    <w:name w:val="Comment Subject Char"/>
    <w:basedOn w:val="CommentTextChar"/>
    <w:link w:val="CommentSubject"/>
    <w:uiPriority w:val="99"/>
    <w:semiHidden/>
    <w:rsid w:val="0038244E"/>
    <w:rPr>
      <w:b/>
      <w:bCs/>
      <w:sz w:val="20"/>
      <w:szCs w:val="20"/>
    </w:rPr>
  </w:style>
  <w:style w:type="paragraph" w:styleId="ListParagraph">
    <w:name w:val="List Paragraph"/>
    <w:basedOn w:val="Normal"/>
    <w:uiPriority w:val="34"/>
    <w:qFormat/>
    <w:rsid w:val="003D7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10.xml"/><Relationship Id="rId39" Type="http://schemas.openxmlformats.org/officeDocument/2006/relationships/footer" Target="footer10.xml"/><Relationship Id="rId3" Type="http://schemas.openxmlformats.org/officeDocument/2006/relationships/numbering" Target="numbering.xml"/><Relationship Id="rId21" Type="http://schemas.openxmlformats.org/officeDocument/2006/relationships/footer" Target="footer5.xml"/><Relationship Id="rId34" Type="http://schemas.openxmlformats.org/officeDocument/2006/relationships/header" Target="header16.xm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image" Target="media/image1.jpeg"/><Relationship Id="rId25" Type="http://schemas.openxmlformats.org/officeDocument/2006/relationships/header" Target="header9.xml"/><Relationship Id="rId33" Type="http://schemas.openxmlformats.org/officeDocument/2006/relationships/footer" Target="footer8.xml"/><Relationship Id="rId38" Type="http://schemas.openxmlformats.org/officeDocument/2006/relationships/header" Target="header19.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7.xml"/><Relationship Id="rId41"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footer" Target="footer6.xml"/><Relationship Id="rId28" Type="http://schemas.openxmlformats.org/officeDocument/2006/relationships/header" Target="header12.xml"/><Relationship Id="rId36"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5.xml"/><Relationship Id="rId31" Type="http://schemas.openxmlformats.org/officeDocument/2006/relationships/header" Target="header1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D5F0E83-C37A-4244-9DC1-C6409E43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36</Pages>
  <Words>8271</Words>
  <Characters>47147</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55308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JMPaloma</dc:creator>
  <cp:lastModifiedBy>Ablay, Raul P.</cp:lastModifiedBy>
  <cp:revision>19</cp:revision>
  <cp:lastPrinted>2024-02-29T01:13:00Z</cp:lastPrinted>
  <dcterms:created xsi:type="dcterms:W3CDTF">2024-02-22T06:53:00Z</dcterms:created>
  <dcterms:modified xsi:type="dcterms:W3CDTF">2024-03-11T07:34:00Z</dcterms:modified>
</cp:coreProperties>
</file>